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FC" w:rsidRDefault="00E128B7" w:rsidP="00C3207F">
      <w:pPr>
        <w:jc w:val="center"/>
        <w:rPr>
          <w:rFonts w:ascii="Verdana" w:hAnsi="Verdana"/>
          <w:color w:val="62625E"/>
          <w:szCs w:val="24"/>
          <w:u w:val="single"/>
        </w:rPr>
      </w:pPr>
      <w:r>
        <w:rPr>
          <w:rFonts w:ascii="Verdana" w:hAnsi="Verdana"/>
          <w:noProof/>
          <w:color w:val="62625E"/>
          <w:szCs w:val="24"/>
          <w:u w:val="single"/>
          <w:lang w:eastAsia="en-GB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6319692" cy="8936476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cence agreeme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692" cy="8936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6FC" w:rsidRDefault="001236FC" w:rsidP="00C3207F">
      <w:pPr>
        <w:jc w:val="center"/>
        <w:rPr>
          <w:rFonts w:ascii="Verdana" w:hAnsi="Verdana"/>
          <w:color w:val="62625E"/>
          <w:szCs w:val="24"/>
          <w:u w:val="single"/>
        </w:rPr>
      </w:pPr>
    </w:p>
    <w:p w:rsidR="001236FC" w:rsidRDefault="001236FC" w:rsidP="00C3207F">
      <w:pPr>
        <w:jc w:val="center"/>
        <w:rPr>
          <w:rFonts w:ascii="Verdana" w:hAnsi="Verdana"/>
          <w:color w:val="62625E"/>
          <w:szCs w:val="24"/>
          <w:u w:val="single"/>
        </w:rPr>
      </w:pPr>
    </w:p>
    <w:p w:rsidR="001236FC" w:rsidRDefault="001236FC" w:rsidP="00C3207F">
      <w:pPr>
        <w:jc w:val="center"/>
        <w:rPr>
          <w:rFonts w:ascii="Verdana" w:hAnsi="Verdana"/>
          <w:color w:val="62625E"/>
          <w:szCs w:val="24"/>
          <w:u w:val="single"/>
        </w:rPr>
      </w:pPr>
    </w:p>
    <w:p w:rsidR="005632AD" w:rsidRDefault="005C2768">
      <w:pPr>
        <w:rPr>
          <w:rFonts w:ascii="Verdana" w:hAnsi="Verdana"/>
          <w:szCs w:val="24"/>
          <w:u w:val="single"/>
        </w:rPr>
      </w:pPr>
      <w:r w:rsidRPr="001236FC">
        <w:rPr>
          <w:rFonts w:ascii="Verdana" w:hAnsi="Verdana"/>
          <w:noProof/>
          <w:color w:val="62625E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10E69" wp14:editId="1F028F37">
                <wp:simplePos x="0" y="0"/>
                <wp:positionH relativeFrom="column">
                  <wp:posOffset>226060</wp:posOffset>
                </wp:positionH>
                <wp:positionV relativeFrom="paragraph">
                  <wp:posOffset>6242685</wp:posOffset>
                </wp:positionV>
                <wp:extent cx="2639695" cy="1403985"/>
                <wp:effectExtent l="0" t="0" r="2730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554" w:rsidRPr="00854A09" w:rsidRDefault="00885554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854A09">
                              <w:rPr>
                                <w:rFonts w:asciiTheme="majorHAnsi" w:hAnsiTheme="majorHAnsi"/>
                                <w:b/>
                              </w:rPr>
                              <w:t>Curo Places</w:t>
                            </w:r>
                          </w:p>
                          <w:p w:rsidR="00885554" w:rsidRDefault="0006726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Garage licence</w:t>
                            </w:r>
                            <w:r w:rsidR="00885554" w:rsidRPr="00854A09">
                              <w:rPr>
                                <w:rFonts w:asciiTheme="majorHAnsi" w:hAnsiTheme="majorHAnsi"/>
                                <w:b/>
                              </w:rPr>
                              <w:t xml:space="preserve"> agreement</w:t>
                            </w:r>
                          </w:p>
                          <w:p w:rsidR="00D21B25" w:rsidRDefault="00D21B25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D170AD" w:rsidRDefault="00D170AD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D170AD" w:rsidRDefault="00D170AD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D170AD" w:rsidRDefault="00D170AD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D170AD" w:rsidRDefault="00D170AD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D170AD" w:rsidRDefault="00D170AD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10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8pt;margin-top:491.55pt;width:207.8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">
                <v:textbox style="mso-fit-shape-to-text:t">
                  <w:txbxContent>
                    <w:p w:rsidR="00885554" w:rsidRPr="00854A09" w:rsidRDefault="00885554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854A09">
                        <w:rPr>
                          <w:rFonts w:asciiTheme="majorHAnsi" w:hAnsiTheme="majorHAnsi"/>
                          <w:b/>
                        </w:rPr>
                        <w:t>Curo Places</w:t>
                      </w:r>
                    </w:p>
                    <w:p w:rsidR="00885554" w:rsidRDefault="00067267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Garage licence</w:t>
                      </w:r>
                      <w:r w:rsidR="00885554" w:rsidRPr="00854A09">
                        <w:rPr>
                          <w:rFonts w:asciiTheme="majorHAnsi" w:hAnsiTheme="majorHAnsi"/>
                          <w:b/>
                        </w:rPr>
                        <w:t xml:space="preserve"> agreement</w:t>
                      </w:r>
                    </w:p>
                    <w:p w:rsidR="00D21B25" w:rsidRDefault="00D21B25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D170AD" w:rsidRDefault="00D170AD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D170AD" w:rsidRDefault="00D170AD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D170AD" w:rsidRDefault="00D170AD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D170AD" w:rsidRDefault="00D170AD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D170AD" w:rsidRDefault="00D170AD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2AD">
        <w:rPr>
          <w:rFonts w:ascii="Verdana" w:hAnsi="Verdana"/>
          <w:szCs w:val="24"/>
          <w:u w:val="single"/>
        </w:rPr>
        <w:br w:type="page"/>
      </w:r>
    </w:p>
    <w:p w:rsidR="00C3207F" w:rsidRPr="00C86E8A" w:rsidRDefault="00067267" w:rsidP="001236FC">
      <w:pPr>
        <w:ind w:firstLine="720"/>
        <w:rPr>
          <w:rFonts w:ascii="Verdana" w:hAnsi="Verdana"/>
          <w:szCs w:val="24"/>
          <w:u w:val="single"/>
        </w:rPr>
      </w:pPr>
      <w:r>
        <w:rPr>
          <w:rFonts w:ascii="Verdana" w:hAnsi="Verdana"/>
          <w:szCs w:val="24"/>
          <w:u w:val="single"/>
        </w:rPr>
        <w:lastRenderedPageBreak/>
        <w:t>Licence</w:t>
      </w:r>
      <w:r w:rsidR="00C3207F" w:rsidRPr="00C86E8A">
        <w:rPr>
          <w:rFonts w:ascii="Verdana" w:hAnsi="Verdana"/>
          <w:szCs w:val="24"/>
          <w:u w:val="single"/>
        </w:rPr>
        <w:t xml:space="preserve"> Agreement relating to the Occupation of Curo Garages</w:t>
      </w:r>
    </w:p>
    <w:p w:rsidR="00C3207F" w:rsidRPr="00C86E8A" w:rsidRDefault="00C3207F" w:rsidP="00C3207F">
      <w:pPr>
        <w:jc w:val="center"/>
        <w:rPr>
          <w:rFonts w:ascii="Verdana" w:hAnsi="Verdana"/>
          <w:szCs w:val="24"/>
          <w:u w:val="single"/>
        </w:rPr>
      </w:pPr>
    </w:p>
    <w:p w:rsidR="00D21B25" w:rsidRPr="00C86E8A" w:rsidRDefault="00C3207F" w:rsidP="00D170AD">
      <w:pPr>
        <w:ind w:left="5040" w:hanging="5040"/>
        <w:rPr>
          <w:rFonts w:ascii="Verdana" w:hAnsi="Verdana"/>
          <w:szCs w:val="24"/>
        </w:rPr>
      </w:pPr>
      <w:r w:rsidRPr="00C86E8A">
        <w:rPr>
          <w:rFonts w:ascii="Verdana" w:hAnsi="Verdana"/>
          <w:szCs w:val="24"/>
        </w:rPr>
        <w:t>This is an a</w:t>
      </w:r>
      <w:r w:rsidR="002A6A21" w:rsidRPr="00C86E8A">
        <w:rPr>
          <w:rFonts w:ascii="Verdana" w:hAnsi="Verdana"/>
          <w:szCs w:val="24"/>
        </w:rPr>
        <w:t>greement to rent Gara</w:t>
      </w:r>
      <w:r w:rsidR="00735FBF" w:rsidRPr="00C86E8A">
        <w:rPr>
          <w:rFonts w:ascii="Verdana" w:hAnsi="Verdana"/>
          <w:szCs w:val="24"/>
        </w:rPr>
        <w:t>ge:</w:t>
      </w:r>
      <w:r w:rsidR="00545798" w:rsidRPr="00C86E8A">
        <w:rPr>
          <w:rFonts w:ascii="Verdana" w:hAnsi="Verdana"/>
          <w:szCs w:val="24"/>
        </w:rPr>
        <w:tab/>
      </w:r>
      <w:r w:rsidR="00735FBF" w:rsidRPr="00C86E8A">
        <w:rPr>
          <w:rFonts w:ascii="Verdana" w:hAnsi="Verdana"/>
          <w:szCs w:val="24"/>
        </w:rPr>
        <w:t xml:space="preserve"> </w:t>
      </w:r>
    </w:p>
    <w:p w:rsidR="00D170AD" w:rsidRPr="00C86E8A" w:rsidRDefault="00D170AD" w:rsidP="00D170AD">
      <w:pPr>
        <w:ind w:left="5040" w:hanging="5040"/>
        <w:rPr>
          <w:rFonts w:asciiTheme="majorHAnsi" w:hAnsiTheme="majorHAnsi"/>
        </w:rPr>
      </w:pPr>
    </w:p>
    <w:p w:rsidR="00FC55D2" w:rsidRPr="00C86E8A" w:rsidRDefault="00FC55D2" w:rsidP="00FC55D2">
      <w:pPr>
        <w:rPr>
          <w:rFonts w:asciiTheme="majorHAnsi" w:hAnsiTheme="majorHAnsi"/>
          <w:szCs w:val="22"/>
        </w:rPr>
      </w:pPr>
    </w:p>
    <w:p w:rsidR="001236FC" w:rsidRPr="00C86E8A" w:rsidRDefault="001236FC" w:rsidP="00DE0806">
      <w:pPr>
        <w:rPr>
          <w:rFonts w:ascii="Verdana" w:hAnsi="Verdana"/>
          <w:szCs w:val="24"/>
        </w:rPr>
      </w:pPr>
      <w:r w:rsidRPr="00C86E8A">
        <w:rPr>
          <w:rFonts w:ascii="Verdana" w:hAnsi="Verdana"/>
          <w:szCs w:val="24"/>
        </w:rPr>
        <w:t xml:space="preserve">The name of the landlord is </w:t>
      </w:r>
      <w:r w:rsidRPr="00C86E8A">
        <w:rPr>
          <w:rFonts w:ascii="Verdana" w:hAnsi="Verdana"/>
          <w:szCs w:val="24"/>
        </w:rPr>
        <w:tab/>
      </w:r>
      <w:r w:rsidRPr="00C86E8A">
        <w:rPr>
          <w:rFonts w:ascii="Verdana" w:hAnsi="Verdana"/>
          <w:szCs w:val="24"/>
        </w:rPr>
        <w:tab/>
      </w:r>
      <w:r w:rsidRPr="00C86E8A">
        <w:rPr>
          <w:rFonts w:ascii="Verdana" w:hAnsi="Verdana"/>
          <w:szCs w:val="24"/>
        </w:rPr>
        <w:tab/>
        <w:t>Curo Places (“Curo”)</w:t>
      </w:r>
    </w:p>
    <w:p w:rsidR="001236FC" w:rsidRPr="00C86E8A" w:rsidRDefault="001236FC" w:rsidP="00C3207F">
      <w:pPr>
        <w:rPr>
          <w:rFonts w:ascii="Verdana" w:hAnsi="Verdana"/>
          <w:szCs w:val="24"/>
        </w:rPr>
      </w:pPr>
    </w:p>
    <w:p w:rsidR="00D170AD" w:rsidRPr="00C86E8A" w:rsidRDefault="00C3207F" w:rsidP="00D170AD">
      <w:pPr>
        <w:ind w:left="5040" w:hanging="5040"/>
        <w:rPr>
          <w:rFonts w:ascii="Verdana" w:hAnsi="Verdana"/>
          <w:szCs w:val="24"/>
        </w:rPr>
      </w:pPr>
      <w:r w:rsidRPr="00C86E8A">
        <w:rPr>
          <w:rFonts w:ascii="Verdana" w:hAnsi="Verdana"/>
          <w:szCs w:val="24"/>
        </w:rPr>
        <w:t>The name of the</w:t>
      </w:r>
      <w:r w:rsidR="005B703F" w:rsidRPr="00C86E8A">
        <w:rPr>
          <w:rFonts w:ascii="Verdana" w:hAnsi="Verdana"/>
          <w:szCs w:val="24"/>
        </w:rPr>
        <w:t xml:space="preserve"> tenant is:</w:t>
      </w:r>
      <w:r w:rsidR="00BA4259" w:rsidRPr="00C86E8A">
        <w:rPr>
          <w:rFonts w:ascii="Verdana" w:hAnsi="Verdana"/>
          <w:szCs w:val="24"/>
        </w:rPr>
        <w:t xml:space="preserve">                    </w:t>
      </w:r>
      <w:r w:rsidR="0060252A" w:rsidRPr="00C86E8A">
        <w:rPr>
          <w:rFonts w:ascii="Verdana" w:hAnsi="Verdana"/>
          <w:szCs w:val="24"/>
        </w:rPr>
        <w:t xml:space="preserve"> </w:t>
      </w:r>
      <w:r w:rsidR="002F195C" w:rsidRPr="00C86E8A">
        <w:rPr>
          <w:rFonts w:ascii="Verdana" w:hAnsi="Verdana"/>
          <w:szCs w:val="24"/>
        </w:rPr>
        <w:tab/>
      </w:r>
    </w:p>
    <w:p w:rsidR="00200F0C" w:rsidRPr="00C86E8A" w:rsidRDefault="0060252A" w:rsidP="00D170AD">
      <w:pPr>
        <w:ind w:left="5040" w:hanging="5040"/>
        <w:rPr>
          <w:rFonts w:ascii="Verdana" w:hAnsi="Verdana"/>
          <w:szCs w:val="24"/>
        </w:rPr>
      </w:pPr>
      <w:r w:rsidRPr="00C86E8A">
        <w:rPr>
          <w:rFonts w:ascii="Verdana" w:hAnsi="Verdana"/>
          <w:szCs w:val="24"/>
        </w:rPr>
        <w:tab/>
      </w:r>
      <w:r w:rsidRPr="00C86E8A">
        <w:rPr>
          <w:rFonts w:ascii="Verdana" w:hAnsi="Verdana"/>
          <w:szCs w:val="24"/>
        </w:rPr>
        <w:tab/>
      </w:r>
    </w:p>
    <w:p w:rsidR="00E63932" w:rsidRPr="00C86E8A" w:rsidRDefault="00F45AAB" w:rsidP="00151D45">
      <w:pPr>
        <w:ind w:left="4995" w:hanging="4995"/>
        <w:rPr>
          <w:rFonts w:ascii="Verdana" w:hAnsi="Verdana"/>
          <w:szCs w:val="24"/>
        </w:rPr>
      </w:pPr>
      <w:r w:rsidRPr="00C86E8A">
        <w:rPr>
          <w:rFonts w:ascii="Verdana" w:hAnsi="Verdana"/>
          <w:szCs w:val="24"/>
        </w:rPr>
        <w:t xml:space="preserve">The tenant’s home address is: </w:t>
      </w:r>
      <w:r w:rsidRPr="00C86E8A">
        <w:rPr>
          <w:rFonts w:ascii="Verdana" w:hAnsi="Verdana"/>
          <w:szCs w:val="24"/>
        </w:rPr>
        <w:tab/>
      </w:r>
    </w:p>
    <w:p w:rsidR="00D170AD" w:rsidRPr="00C86E8A" w:rsidRDefault="00D170AD" w:rsidP="00151D45">
      <w:pPr>
        <w:ind w:left="4995" w:hanging="4995"/>
        <w:rPr>
          <w:rFonts w:ascii="Verdana" w:hAnsi="Verdana"/>
          <w:szCs w:val="24"/>
        </w:rPr>
      </w:pPr>
    </w:p>
    <w:p w:rsidR="001236FC" w:rsidRPr="00C86E8A" w:rsidRDefault="00D43525" w:rsidP="00C3207F">
      <w:pPr>
        <w:rPr>
          <w:rFonts w:ascii="Verdana" w:hAnsi="Verdana"/>
          <w:szCs w:val="24"/>
        </w:rPr>
      </w:pPr>
      <w:r w:rsidRPr="00C86E8A">
        <w:rPr>
          <w:rFonts w:ascii="Verdana" w:hAnsi="Verdana"/>
          <w:szCs w:val="24"/>
        </w:rPr>
        <w:t>The tenancy commences on:</w:t>
      </w:r>
      <w:r w:rsidRPr="00C86E8A">
        <w:rPr>
          <w:rFonts w:ascii="Verdana" w:hAnsi="Verdana"/>
          <w:szCs w:val="24"/>
        </w:rPr>
        <w:tab/>
      </w:r>
      <w:r w:rsidRPr="00C86E8A">
        <w:rPr>
          <w:rFonts w:ascii="Verdana" w:hAnsi="Verdana"/>
          <w:szCs w:val="24"/>
        </w:rPr>
        <w:tab/>
        <w:t xml:space="preserve">       </w:t>
      </w:r>
      <w:r w:rsidR="00513F98" w:rsidRPr="00C86E8A">
        <w:rPr>
          <w:rFonts w:ascii="Verdana" w:hAnsi="Verdana"/>
          <w:szCs w:val="24"/>
        </w:rPr>
        <w:t xml:space="preserve"> </w:t>
      </w:r>
    </w:p>
    <w:p w:rsidR="00D170AD" w:rsidRPr="00C86E8A" w:rsidRDefault="00D170AD" w:rsidP="00C3207F">
      <w:pPr>
        <w:rPr>
          <w:rFonts w:ascii="Verdana" w:hAnsi="Verdana"/>
          <w:szCs w:val="24"/>
        </w:rPr>
      </w:pPr>
    </w:p>
    <w:p w:rsidR="00D170AD" w:rsidRPr="00C86E8A" w:rsidRDefault="00C3207F" w:rsidP="00C3207F">
      <w:pPr>
        <w:rPr>
          <w:rFonts w:ascii="Verdana" w:hAnsi="Verdana"/>
          <w:szCs w:val="24"/>
        </w:rPr>
      </w:pPr>
      <w:r w:rsidRPr="00C86E8A">
        <w:rPr>
          <w:rFonts w:ascii="Verdana" w:hAnsi="Verdana"/>
          <w:szCs w:val="24"/>
        </w:rPr>
        <w:t>The weekly rent is:</w:t>
      </w:r>
      <w:r w:rsidRPr="00C86E8A">
        <w:rPr>
          <w:rFonts w:ascii="Verdana" w:hAnsi="Verdana"/>
          <w:szCs w:val="24"/>
        </w:rPr>
        <w:tab/>
      </w:r>
      <w:r w:rsidRPr="00C86E8A">
        <w:rPr>
          <w:rFonts w:ascii="Verdana" w:hAnsi="Verdana"/>
          <w:szCs w:val="24"/>
        </w:rPr>
        <w:tab/>
      </w:r>
      <w:r w:rsidRPr="00C86E8A">
        <w:rPr>
          <w:rFonts w:ascii="Verdana" w:hAnsi="Verdana"/>
          <w:szCs w:val="24"/>
        </w:rPr>
        <w:tab/>
      </w:r>
      <w:r w:rsidRPr="00C86E8A">
        <w:rPr>
          <w:rFonts w:ascii="Verdana" w:hAnsi="Verdana"/>
          <w:szCs w:val="24"/>
        </w:rPr>
        <w:tab/>
        <w:t>£</w:t>
      </w:r>
      <w:r w:rsidR="003A0BCF" w:rsidRPr="00C86E8A">
        <w:rPr>
          <w:rFonts w:ascii="Verdana" w:hAnsi="Verdana"/>
          <w:szCs w:val="24"/>
        </w:rPr>
        <w:t xml:space="preserve"> </w:t>
      </w:r>
      <w:r w:rsidR="00D21B25" w:rsidRPr="00C86E8A">
        <w:rPr>
          <w:rFonts w:ascii="Verdana" w:hAnsi="Verdana"/>
          <w:szCs w:val="24"/>
        </w:rPr>
        <w:t xml:space="preserve"> </w:t>
      </w:r>
    </w:p>
    <w:p w:rsidR="00D170AD" w:rsidRPr="00C86E8A" w:rsidRDefault="00445A9D" w:rsidP="00C3207F">
      <w:pPr>
        <w:rPr>
          <w:rFonts w:ascii="Verdana" w:hAnsi="Verdana"/>
          <w:szCs w:val="24"/>
        </w:rPr>
      </w:pPr>
      <w:r w:rsidRPr="00C86E8A">
        <w:rPr>
          <w:rFonts w:ascii="Verdana" w:hAnsi="Verdana"/>
          <w:szCs w:val="24"/>
        </w:rPr>
        <w:tab/>
      </w:r>
      <w:r w:rsidRPr="00C86E8A">
        <w:rPr>
          <w:rFonts w:ascii="Verdana" w:hAnsi="Verdana"/>
          <w:szCs w:val="24"/>
        </w:rPr>
        <w:tab/>
      </w:r>
      <w:r w:rsidRPr="00C86E8A">
        <w:rPr>
          <w:rFonts w:ascii="Verdana" w:hAnsi="Verdana"/>
          <w:szCs w:val="24"/>
        </w:rPr>
        <w:tab/>
      </w:r>
      <w:r w:rsidRPr="00C86E8A">
        <w:rPr>
          <w:rFonts w:ascii="Verdana" w:hAnsi="Verdana"/>
          <w:szCs w:val="24"/>
        </w:rPr>
        <w:tab/>
      </w:r>
      <w:r w:rsidRPr="00C86E8A">
        <w:rPr>
          <w:rFonts w:ascii="Verdana" w:hAnsi="Verdana"/>
          <w:szCs w:val="24"/>
        </w:rPr>
        <w:tab/>
        <w:t>VAT</w:t>
      </w:r>
      <w:r w:rsidRPr="00C86E8A">
        <w:rPr>
          <w:rFonts w:ascii="Verdana" w:hAnsi="Verdana"/>
          <w:szCs w:val="24"/>
        </w:rPr>
        <w:tab/>
      </w:r>
      <w:r w:rsidRPr="00C86E8A">
        <w:rPr>
          <w:rFonts w:ascii="Verdana" w:hAnsi="Verdana"/>
          <w:szCs w:val="24"/>
        </w:rPr>
        <w:tab/>
      </w:r>
      <w:r w:rsidR="001009B6" w:rsidRPr="00C86E8A">
        <w:rPr>
          <w:rFonts w:ascii="Verdana" w:hAnsi="Verdana"/>
          <w:szCs w:val="24"/>
        </w:rPr>
        <w:t>£</w:t>
      </w:r>
      <w:r w:rsidR="00DE0806" w:rsidRPr="00C86E8A">
        <w:rPr>
          <w:rFonts w:ascii="Verdana" w:hAnsi="Verdana"/>
          <w:szCs w:val="24"/>
        </w:rPr>
        <w:t xml:space="preserve"> </w:t>
      </w:r>
      <w:r w:rsidR="00D21B25" w:rsidRPr="00C86E8A">
        <w:rPr>
          <w:rFonts w:ascii="Verdana" w:hAnsi="Verdana"/>
          <w:szCs w:val="24"/>
        </w:rPr>
        <w:t xml:space="preserve"> </w:t>
      </w:r>
    </w:p>
    <w:p w:rsidR="00D170AD" w:rsidRPr="00C86E8A" w:rsidRDefault="00954D9E" w:rsidP="00D170AD">
      <w:pPr>
        <w:ind w:left="2880" w:firstLine="720"/>
        <w:rPr>
          <w:rFonts w:ascii="Verdana" w:hAnsi="Verdana"/>
          <w:szCs w:val="24"/>
        </w:rPr>
      </w:pPr>
      <w:r w:rsidRPr="00C86E8A">
        <w:rPr>
          <w:rFonts w:ascii="Verdana" w:hAnsi="Verdana"/>
          <w:szCs w:val="24"/>
        </w:rPr>
        <w:t>Total</w:t>
      </w:r>
      <w:r w:rsidRPr="00C86E8A">
        <w:rPr>
          <w:rFonts w:ascii="Verdana" w:hAnsi="Verdana"/>
          <w:szCs w:val="24"/>
        </w:rPr>
        <w:tab/>
      </w:r>
      <w:r w:rsidRPr="00C86E8A">
        <w:rPr>
          <w:rFonts w:ascii="Verdana" w:hAnsi="Verdana"/>
          <w:szCs w:val="24"/>
        </w:rPr>
        <w:tab/>
        <w:t xml:space="preserve">£ </w:t>
      </w:r>
    </w:p>
    <w:p w:rsidR="001236FC" w:rsidRPr="00C86E8A" w:rsidRDefault="00445A9D" w:rsidP="00C3207F">
      <w:pPr>
        <w:rPr>
          <w:rFonts w:ascii="Verdana" w:hAnsi="Verdana"/>
          <w:szCs w:val="24"/>
        </w:rPr>
      </w:pPr>
      <w:r w:rsidRPr="00C86E8A">
        <w:rPr>
          <w:rFonts w:ascii="Verdana" w:hAnsi="Verdana"/>
          <w:szCs w:val="24"/>
        </w:rPr>
        <w:tab/>
      </w:r>
      <w:r w:rsidRPr="00C86E8A">
        <w:rPr>
          <w:rFonts w:ascii="Verdana" w:hAnsi="Verdana"/>
          <w:szCs w:val="24"/>
        </w:rPr>
        <w:tab/>
      </w:r>
    </w:p>
    <w:p w:rsidR="00CA60EE" w:rsidRPr="00C86E8A" w:rsidRDefault="00CA60EE" w:rsidP="00C3207F">
      <w:pPr>
        <w:jc w:val="center"/>
        <w:rPr>
          <w:rFonts w:ascii="Verdana" w:hAnsi="Verdana"/>
          <w:szCs w:val="24"/>
          <w:u w:val="single"/>
        </w:rPr>
      </w:pPr>
    </w:p>
    <w:p w:rsidR="00C3207F" w:rsidRPr="00C86E8A" w:rsidRDefault="00C3207F" w:rsidP="00C3207F">
      <w:pPr>
        <w:jc w:val="center"/>
        <w:rPr>
          <w:rFonts w:ascii="Verdana" w:hAnsi="Verdana"/>
          <w:szCs w:val="24"/>
          <w:u w:val="single"/>
        </w:rPr>
      </w:pPr>
      <w:r w:rsidRPr="00C86E8A">
        <w:rPr>
          <w:rFonts w:ascii="Verdana" w:hAnsi="Verdana"/>
          <w:szCs w:val="24"/>
          <w:u w:val="single"/>
        </w:rPr>
        <w:t>Terms &amp; Conditions</w:t>
      </w:r>
    </w:p>
    <w:p w:rsidR="001236FC" w:rsidRPr="00C86E8A" w:rsidRDefault="001236FC" w:rsidP="001236FC">
      <w:pPr>
        <w:numPr>
          <w:ilvl w:val="12"/>
          <w:numId w:val="0"/>
        </w:numPr>
        <w:rPr>
          <w:rFonts w:ascii="Verdana" w:hAnsi="Verdana"/>
          <w:szCs w:val="24"/>
        </w:rPr>
      </w:pPr>
    </w:p>
    <w:p w:rsidR="00C3207F" w:rsidRPr="00C86E8A" w:rsidRDefault="00B55784" w:rsidP="00C3207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C86E8A">
        <w:rPr>
          <w:rFonts w:ascii="Verdana" w:hAnsi="Verdana"/>
          <w:sz w:val="22"/>
          <w:szCs w:val="22"/>
        </w:rPr>
        <w:t>The rent is due weekly or monthly</w:t>
      </w:r>
      <w:r w:rsidR="00EF4588" w:rsidRPr="00C86E8A">
        <w:rPr>
          <w:rFonts w:ascii="Verdana" w:hAnsi="Verdana"/>
          <w:sz w:val="22"/>
          <w:szCs w:val="22"/>
        </w:rPr>
        <w:t xml:space="preserve"> and needs to be 1 month</w:t>
      </w:r>
      <w:r w:rsidR="00C3207F" w:rsidRPr="00C86E8A">
        <w:rPr>
          <w:rFonts w:ascii="Verdana" w:hAnsi="Verdana"/>
          <w:sz w:val="22"/>
          <w:szCs w:val="22"/>
        </w:rPr>
        <w:t xml:space="preserve"> </w:t>
      </w:r>
      <w:r w:rsidRPr="00C86E8A">
        <w:rPr>
          <w:rFonts w:ascii="Verdana" w:hAnsi="Verdana"/>
          <w:sz w:val="22"/>
          <w:szCs w:val="22"/>
        </w:rPr>
        <w:t xml:space="preserve">in advance, </w:t>
      </w:r>
      <w:r w:rsidR="007536A9" w:rsidRPr="00C86E8A">
        <w:rPr>
          <w:rFonts w:ascii="Verdana" w:hAnsi="Verdana"/>
          <w:sz w:val="22"/>
          <w:szCs w:val="22"/>
        </w:rPr>
        <w:t>payable by direct debit.</w:t>
      </w:r>
    </w:p>
    <w:p w:rsidR="00C3207F" w:rsidRPr="00C86E8A" w:rsidRDefault="00C3207F" w:rsidP="00C3207F">
      <w:pPr>
        <w:rPr>
          <w:rFonts w:ascii="Verdana" w:hAnsi="Verdana"/>
          <w:sz w:val="22"/>
          <w:szCs w:val="22"/>
        </w:rPr>
      </w:pPr>
    </w:p>
    <w:p w:rsidR="00C3207F" w:rsidRPr="004E2FFB" w:rsidRDefault="00C3207F" w:rsidP="00C81575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 xml:space="preserve">Garage rents </w:t>
      </w:r>
      <w:r w:rsidR="00B55784" w:rsidRPr="004E2FFB">
        <w:rPr>
          <w:rFonts w:ascii="Verdana" w:hAnsi="Verdana"/>
          <w:color w:val="000000" w:themeColor="text1"/>
          <w:sz w:val="22"/>
          <w:szCs w:val="22"/>
        </w:rPr>
        <w:t xml:space="preserve">are reviewed annually and may increase or decrease. </w:t>
      </w:r>
      <w:r w:rsidR="00C96F1B" w:rsidRPr="004E2FFB">
        <w:rPr>
          <w:rFonts w:ascii="Verdana" w:hAnsi="Verdana"/>
          <w:color w:val="000000" w:themeColor="text1"/>
          <w:sz w:val="22"/>
          <w:szCs w:val="22"/>
        </w:rPr>
        <w:t xml:space="preserve">The licensee </w:t>
      </w:r>
      <w:r w:rsidRPr="004E2FFB">
        <w:rPr>
          <w:rFonts w:ascii="Verdana" w:hAnsi="Verdana"/>
          <w:color w:val="000000" w:themeColor="text1"/>
          <w:sz w:val="22"/>
          <w:szCs w:val="22"/>
        </w:rPr>
        <w:t>will be given n</w:t>
      </w:r>
      <w:r w:rsidR="004B0867" w:rsidRPr="004E2FFB">
        <w:rPr>
          <w:rFonts w:ascii="Verdana" w:hAnsi="Verdana"/>
          <w:color w:val="000000" w:themeColor="text1"/>
          <w:sz w:val="22"/>
          <w:szCs w:val="22"/>
        </w:rPr>
        <w:t>otice of any change to the rent.</w:t>
      </w:r>
    </w:p>
    <w:p w:rsidR="004B0867" w:rsidRPr="004E2FFB" w:rsidRDefault="004B0867" w:rsidP="004B0867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067267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>The licence</w:t>
      </w:r>
      <w:r w:rsidR="00C3207F" w:rsidRPr="004E2FFB">
        <w:rPr>
          <w:rFonts w:ascii="Verdana" w:hAnsi="Verdana"/>
          <w:color w:val="000000" w:themeColor="text1"/>
          <w:sz w:val="22"/>
          <w:szCs w:val="22"/>
        </w:rPr>
        <w:t xml:space="preserve"> may be terminated by either party giving</w:t>
      </w:r>
      <w:r w:rsidR="00A91B7C" w:rsidRPr="004E2FFB">
        <w:rPr>
          <w:rFonts w:ascii="Verdana" w:hAnsi="Verdana"/>
          <w:color w:val="000000" w:themeColor="text1"/>
          <w:sz w:val="22"/>
          <w:szCs w:val="22"/>
        </w:rPr>
        <w:t xml:space="preserve"> exactly</w:t>
      </w:r>
      <w:r w:rsidR="00C3207F" w:rsidRPr="004E2FFB">
        <w:rPr>
          <w:rFonts w:ascii="Verdana" w:hAnsi="Verdana"/>
          <w:color w:val="000000" w:themeColor="text1"/>
          <w:sz w:val="22"/>
          <w:szCs w:val="22"/>
        </w:rPr>
        <w:t xml:space="preserve"> one week’s written notice to the other party, the notice to</w:t>
      </w:r>
      <w:r w:rsidR="00A91B7C" w:rsidRPr="004E2FFB">
        <w:rPr>
          <w:rFonts w:ascii="Verdana" w:hAnsi="Verdana"/>
          <w:color w:val="000000" w:themeColor="text1"/>
          <w:sz w:val="22"/>
          <w:szCs w:val="22"/>
        </w:rPr>
        <w:t xml:space="preserve"> be given and </w:t>
      </w:r>
      <w:r w:rsidR="00C3207F" w:rsidRPr="004E2FFB">
        <w:rPr>
          <w:rFonts w:ascii="Verdana" w:hAnsi="Verdana"/>
          <w:color w:val="000000" w:themeColor="text1"/>
          <w:sz w:val="22"/>
          <w:szCs w:val="22"/>
        </w:rPr>
        <w:t>expire on a Monday.</w:t>
      </w:r>
      <w:r w:rsidR="00A91B7C" w:rsidRPr="004E2FFB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C3207F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>The storage of inflammable substances is not allowed, other than t</w:t>
      </w:r>
      <w:r w:rsidR="008008CE" w:rsidRPr="004E2FFB">
        <w:rPr>
          <w:rFonts w:ascii="Verdana" w:hAnsi="Verdana"/>
          <w:color w:val="000000" w:themeColor="text1"/>
          <w:sz w:val="22"/>
          <w:szCs w:val="22"/>
        </w:rPr>
        <w:t>he fuel within a vehicle’s tank. This will result in immediate termination.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054203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>The licensee</w:t>
      </w:r>
      <w:r w:rsidR="00C3207F" w:rsidRPr="004E2FFB">
        <w:rPr>
          <w:rFonts w:ascii="Verdana" w:hAnsi="Verdana"/>
          <w:color w:val="000000" w:themeColor="text1"/>
          <w:sz w:val="22"/>
          <w:szCs w:val="22"/>
        </w:rPr>
        <w:t xml:space="preserve"> shall not transfer the tenancy to another person or sublet whole or part of the garage.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C3207F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>The</w:t>
      </w:r>
      <w:r w:rsidR="00054203" w:rsidRPr="004E2FFB">
        <w:rPr>
          <w:rFonts w:ascii="Verdana" w:hAnsi="Verdana"/>
          <w:color w:val="000000" w:themeColor="text1"/>
          <w:sz w:val="22"/>
          <w:szCs w:val="22"/>
        </w:rPr>
        <w:t xml:space="preserve"> licensee</w:t>
      </w:r>
      <w:r w:rsidR="001236FC" w:rsidRPr="004E2FFB">
        <w:rPr>
          <w:rFonts w:ascii="Verdana" w:hAnsi="Verdana"/>
          <w:color w:val="000000" w:themeColor="text1"/>
          <w:sz w:val="22"/>
          <w:szCs w:val="22"/>
        </w:rPr>
        <w:t xml:space="preserve"> shall inform Curo</w:t>
      </w:r>
      <w:r w:rsidRPr="004E2FFB">
        <w:rPr>
          <w:rFonts w:ascii="Verdana" w:hAnsi="Verdana"/>
          <w:color w:val="000000" w:themeColor="text1"/>
          <w:sz w:val="22"/>
          <w:szCs w:val="22"/>
        </w:rPr>
        <w:t xml:space="preserve"> of any defect to the garage as soon as possible.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1236FC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>Curo</w:t>
      </w:r>
      <w:r w:rsidR="00C3207F" w:rsidRPr="004E2FFB">
        <w:rPr>
          <w:rFonts w:ascii="Verdana" w:hAnsi="Verdana"/>
          <w:color w:val="000000" w:themeColor="text1"/>
          <w:sz w:val="22"/>
          <w:szCs w:val="22"/>
        </w:rPr>
        <w:t xml:space="preserve"> shall be at liberty, by their agents or workmen, to enter and inspect the condition of the garage during normal working hours, and t</w:t>
      </w:r>
      <w:r w:rsidR="00A718AC" w:rsidRPr="004E2FFB">
        <w:rPr>
          <w:rFonts w:ascii="Verdana" w:hAnsi="Verdana"/>
          <w:color w:val="000000" w:themeColor="text1"/>
          <w:sz w:val="22"/>
          <w:szCs w:val="22"/>
        </w:rPr>
        <w:t xml:space="preserve">o execute the repairs therein. </w:t>
      </w:r>
      <w:r w:rsidR="00054203" w:rsidRPr="004E2FFB">
        <w:rPr>
          <w:rFonts w:ascii="Verdana" w:hAnsi="Verdana"/>
          <w:color w:val="000000" w:themeColor="text1"/>
          <w:sz w:val="22"/>
          <w:szCs w:val="22"/>
        </w:rPr>
        <w:t xml:space="preserve"> The licensee</w:t>
      </w:r>
      <w:r w:rsidR="00C3207F" w:rsidRPr="004E2FFB">
        <w:rPr>
          <w:rFonts w:ascii="Verdana" w:hAnsi="Verdana"/>
          <w:color w:val="000000" w:themeColor="text1"/>
          <w:sz w:val="22"/>
          <w:szCs w:val="22"/>
        </w:rPr>
        <w:t xml:space="preserve"> shall provide reasonable access for this purpose.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054203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>The licensee</w:t>
      </w:r>
      <w:r w:rsidR="00C3207F" w:rsidRPr="004E2FFB">
        <w:rPr>
          <w:rFonts w:ascii="Verdana" w:hAnsi="Verdana"/>
          <w:color w:val="000000" w:themeColor="text1"/>
          <w:sz w:val="22"/>
          <w:szCs w:val="22"/>
        </w:rPr>
        <w:t xml:space="preserve"> will allow Curo a reasonable amount of time to carry out any necessary repairs to the garage, in accordance with the Curo’s repair policy.</w:t>
      </w:r>
      <w:r w:rsidR="00A718AC" w:rsidRPr="004E2FFB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C3207F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>Curo will ensure that repairs are carried out to keep the property to a lettable standard.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054203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>The licensee</w:t>
      </w:r>
      <w:r w:rsidR="00C3207F" w:rsidRPr="004E2FFB">
        <w:rPr>
          <w:rFonts w:ascii="Verdana" w:hAnsi="Verdana"/>
          <w:color w:val="000000" w:themeColor="text1"/>
          <w:sz w:val="22"/>
          <w:szCs w:val="22"/>
        </w:rPr>
        <w:t xml:space="preserve"> shall be held responsible for any damage caused by his/her negligence and will be charged for making good this damage.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C3207F" w:rsidP="00C3207F">
      <w:pPr>
        <w:numPr>
          <w:ilvl w:val="0"/>
          <w:numId w:val="2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 xml:space="preserve">The </w:t>
      </w:r>
      <w:r w:rsidR="00054203" w:rsidRPr="004E2FFB">
        <w:rPr>
          <w:rFonts w:ascii="Verdana" w:hAnsi="Verdana"/>
          <w:color w:val="000000" w:themeColor="text1"/>
          <w:sz w:val="22"/>
          <w:szCs w:val="22"/>
        </w:rPr>
        <w:t xml:space="preserve">licensee </w:t>
      </w:r>
      <w:r w:rsidRPr="004E2FFB">
        <w:rPr>
          <w:rFonts w:ascii="Verdana" w:hAnsi="Verdana"/>
          <w:color w:val="000000" w:themeColor="text1"/>
          <w:sz w:val="22"/>
          <w:szCs w:val="22"/>
        </w:rPr>
        <w:t>shall ensure that the door(s) to the garage are secure when unattended.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C3207F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lastRenderedPageBreak/>
        <w:t xml:space="preserve">The </w:t>
      </w:r>
      <w:r w:rsidR="00054203" w:rsidRPr="004E2FFB">
        <w:rPr>
          <w:rFonts w:ascii="Verdana" w:hAnsi="Verdana"/>
          <w:color w:val="000000" w:themeColor="text1"/>
          <w:sz w:val="22"/>
          <w:szCs w:val="22"/>
        </w:rPr>
        <w:t>licensee</w:t>
      </w:r>
      <w:r w:rsidRPr="004E2FFB">
        <w:rPr>
          <w:rFonts w:ascii="Verdana" w:hAnsi="Verdana"/>
          <w:color w:val="000000" w:themeColor="text1"/>
          <w:sz w:val="22"/>
          <w:szCs w:val="22"/>
        </w:rPr>
        <w:t xml:space="preserve"> shall not make any alteration or addition to the garage.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C3207F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 xml:space="preserve">The </w:t>
      </w:r>
      <w:r w:rsidR="00054203" w:rsidRPr="004E2FFB">
        <w:rPr>
          <w:rFonts w:ascii="Verdana" w:hAnsi="Verdana"/>
          <w:color w:val="000000" w:themeColor="text1"/>
          <w:sz w:val="22"/>
          <w:szCs w:val="22"/>
        </w:rPr>
        <w:t>licensee</w:t>
      </w:r>
      <w:r w:rsidRPr="004E2FFB">
        <w:rPr>
          <w:rFonts w:ascii="Verdana" w:hAnsi="Verdana"/>
          <w:color w:val="000000" w:themeColor="text1"/>
          <w:sz w:val="22"/>
          <w:szCs w:val="22"/>
        </w:rPr>
        <w:t xml:space="preserve"> shall keep the premises clean and tidy and free of rubbish or other accumulation</w:t>
      </w:r>
      <w:r w:rsidR="00054203" w:rsidRPr="004E2FFB">
        <w:rPr>
          <w:rFonts w:ascii="Verdana" w:hAnsi="Verdana"/>
          <w:color w:val="000000" w:themeColor="text1"/>
          <w:sz w:val="22"/>
          <w:szCs w:val="22"/>
        </w:rPr>
        <w:t>.  If, at the end of the licence</w:t>
      </w:r>
      <w:r w:rsidRPr="004E2FFB">
        <w:rPr>
          <w:rFonts w:ascii="Verdana" w:hAnsi="Verdana"/>
          <w:color w:val="000000" w:themeColor="text1"/>
          <w:sz w:val="22"/>
          <w:szCs w:val="22"/>
        </w:rPr>
        <w:t>, the garage is not consid</w:t>
      </w:r>
      <w:r w:rsidR="00054203" w:rsidRPr="004E2FFB">
        <w:rPr>
          <w:rFonts w:ascii="Verdana" w:hAnsi="Verdana"/>
          <w:color w:val="000000" w:themeColor="text1"/>
          <w:sz w:val="22"/>
          <w:szCs w:val="22"/>
        </w:rPr>
        <w:t>ered to be clean and tidy, the licensee</w:t>
      </w:r>
      <w:r w:rsidRPr="004E2FFB">
        <w:rPr>
          <w:rFonts w:ascii="Verdana" w:hAnsi="Verdana"/>
          <w:color w:val="000000" w:themeColor="text1"/>
          <w:sz w:val="22"/>
          <w:szCs w:val="22"/>
        </w:rPr>
        <w:t xml:space="preserve"> shall be charged reasonable costs for clearing it.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C3207F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 xml:space="preserve">The </w:t>
      </w:r>
      <w:r w:rsidR="00054203" w:rsidRPr="004E2FFB">
        <w:rPr>
          <w:rFonts w:ascii="Verdana" w:hAnsi="Verdana"/>
          <w:color w:val="000000" w:themeColor="text1"/>
          <w:sz w:val="22"/>
          <w:szCs w:val="22"/>
        </w:rPr>
        <w:t>licensee</w:t>
      </w:r>
      <w:r w:rsidRPr="004E2FFB">
        <w:rPr>
          <w:rFonts w:ascii="Verdana" w:hAnsi="Verdana"/>
          <w:color w:val="000000" w:themeColor="text1"/>
          <w:sz w:val="22"/>
          <w:szCs w:val="22"/>
        </w:rPr>
        <w:t xml:space="preserve"> shall not use, or permit others to use the garage in such a manner as will cause annoyance or nuisance to other persons in the locality.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C3207F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 xml:space="preserve">The </w:t>
      </w:r>
      <w:r w:rsidR="00054203" w:rsidRPr="004E2FFB">
        <w:rPr>
          <w:rFonts w:ascii="Verdana" w:hAnsi="Verdana"/>
          <w:color w:val="000000" w:themeColor="text1"/>
          <w:sz w:val="22"/>
          <w:szCs w:val="22"/>
        </w:rPr>
        <w:t xml:space="preserve">licensee </w:t>
      </w:r>
      <w:r w:rsidRPr="004E2FFB">
        <w:rPr>
          <w:rFonts w:ascii="Verdana" w:hAnsi="Verdana"/>
          <w:color w:val="000000" w:themeColor="text1"/>
          <w:sz w:val="22"/>
          <w:szCs w:val="22"/>
        </w:rPr>
        <w:t>(or visitors) shall not park any vehicle on the access or forecourt to the block of garages in such a manner as will inconvenience or obstruct</w:t>
      </w:r>
      <w:r w:rsidR="00A07A69" w:rsidRPr="004E2FFB">
        <w:rPr>
          <w:rFonts w:ascii="Verdana" w:hAnsi="Verdana"/>
          <w:color w:val="000000" w:themeColor="text1"/>
          <w:sz w:val="22"/>
          <w:szCs w:val="22"/>
        </w:rPr>
        <w:t xml:space="preserve"> any other </w:t>
      </w:r>
      <w:r w:rsidR="00054203" w:rsidRPr="004E2FFB">
        <w:rPr>
          <w:rFonts w:ascii="Verdana" w:hAnsi="Verdana"/>
          <w:color w:val="000000" w:themeColor="text1"/>
          <w:sz w:val="22"/>
          <w:szCs w:val="22"/>
        </w:rPr>
        <w:t>licensee</w:t>
      </w:r>
      <w:r w:rsidR="00A07A69" w:rsidRPr="004E2FFB">
        <w:rPr>
          <w:rFonts w:ascii="Verdana" w:hAnsi="Verdana"/>
          <w:color w:val="000000" w:themeColor="text1"/>
          <w:sz w:val="22"/>
          <w:szCs w:val="22"/>
        </w:rPr>
        <w:t xml:space="preserve"> using those </w:t>
      </w:r>
      <w:r w:rsidRPr="004E2FFB">
        <w:rPr>
          <w:rFonts w:ascii="Verdana" w:hAnsi="Verdana"/>
          <w:color w:val="000000" w:themeColor="text1"/>
          <w:sz w:val="22"/>
          <w:szCs w:val="22"/>
        </w:rPr>
        <w:t>garages.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C3207F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 xml:space="preserve">The </w:t>
      </w:r>
      <w:r w:rsidR="00054203" w:rsidRPr="004E2FFB">
        <w:rPr>
          <w:rFonts w:ascii="Verdana" w:hAnsi="Verdana"/>
          <w:color w:val="000000" w:themeColor="text1"/>
          <w:sz w:val="22"/>
          <w:szCs w:val="22"/>
        </w:rPr>
        <w:t>licensee</w:t>
      </w:r>
      <w:r w:rsidRPr="004E2FFB">
        <w:rPr>
          <w:rFonts w:ascii="Verdana" w:hAnsi="Verdana"/>
          <w:color w:val="000000" w:themeColor="text1"/>
          <w:sz w:val="22"/>
          <w:szCs w:val="22"/>
        </w:rPr>
        <w:t xml:space="preserve"> should not make use of the garage for illegal or immoral purposes.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054203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>The licensee</w:t>
      </w:r>
      <w:r w:rsidR="00C3207F" w:rsidRPr="004E2FFB">
        <w:rPr>
          <w:rFonts w:ascii="Verdana" w:hAnsi="Verdana"/>
          <w:color w:val="000000" w:themeColor="text1"/>
          <w:sz w:val="22"/>
          <w:szCs w:val="22"/>
        </w:rPr>
        <w:t xml:space="preserve"> shall not use the garage for business purposes without prior consent of the Landlord.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C3207F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 xml:space="preserve">The </w:t>
      </w:r>
      <w:r w:rsidR="00054203" w:rsidRPr="004E2FFB">
        <w:rPr>
          <w:rFonts w:ascii="Verdana" w:hAnsi="Verdana"/>
          <w:color w:val="000000" w:themeColor="text1"/>
          <w:sz w:val="22"/>
          <w:szCs w:val="22"/>
        </w:rPr>
        <w:t xml:space="preserve">licensee </w:t>
      </w:r>
      <w:r w:rsidRPr="004E2FFB">
        <w:rPr>
          <w:rFonts w:ascii="Verdana" w:hAnsi="Verdana"/>
          <w:color w:val="000000" w:themeColor="text1"/>
          <w:sz w:val="22"/>
          <w:szCs w:val="22"/>
        </w:rPr>
        <w:t>should not use the garage for residential purposes.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C3207F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>Servicing and repairs to a vehicle must not be carried out on the premises, including the forecourt area.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C3207F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 xml:space="preserve">The </w:t>
      </w:r>
      <w:r w:rsidR="00054203" w:rsidRPr="004E2FFB">
        <w:rPr>
          <w:rFonts w:ascii="Verdana" w:hAnsi="Verdana"/>
          <w:color w:val="000000" w:themeColor="text1"/>
          <w:sz w:val="22"/>
          <w:szCs w:val="22"/>
        </w:rPr>
        <w:t>licensee</w:t>
      </w:r>
      <w:r w:rsidRPr="004E2FFB">
        <w:rPr>
          <w:rFonts w:ascii="Verdana" w:hAnsi="Verdana"/>
          <w:color w:val="000000" w:themeColor="text1"/>
          <w:sz w:val="22"/>
          <w:szCs w:val="22"/>
        </w:rPr>
        <w:t xml:space="preserve"> shall be held responsible for removing all items from the garage a</w:t>
      </w:r>
      <w:r w:rsidR="00054203" w:rsidRPr="004E2FFB">
        <w:rPr>
          <w:rFonts w:ascii="Verdana" w:hAnsi="Verdana"/>
          <w:color w:val="000000" w:themeColor="text1"/>
          <w:sz w:val="22"/>
          <w:szCs w:val="22"/>
        </w:rPr>
        <w:t>t the termination of the license</w:t>
      </w:r>
      <w:r w:rsidRPr="004E2FFB">
        <w:rPr>
          <w:rFonts w:ascii="Verdana" w:hAnsi="Verdana"/>
          <w:color w:val="000000" w:themeColor="text1"/>
          <w:sz w:val="22"/>
          <w:szCs w:val="22"/>
        </w:rPr>
        <w:t>, and returning the</w:t>
      </w:r>
      <w:r w:rsidR="001236FC" w:rsidRPr="004E2FFB">
        <w:rPr>
          <w:rFonts w:ascii="Verdana" w:hAnsi="Verdana"/>
          <w:color w:val="000000" w:themeColor="text1"/>
          <w:sz w:val="22"/>
          <w:szCs w:val="22"/>
        </w:rPr>
        <w:t xml:space="preserve"> keys to Curo</w:t>
      </w:r>
      <w:r w:rsidRPr="004E2FFB">
        <w:rPr>
          <w:rFonts w:ascii="Verdana" w:hAnsi="Verdana"/>
          <w:color w:val="000000" w:themeColor="text1"/>
          <w:sz w:val="22"/>
          <w:szCs w:val="22"/>
        </w:rPr>
        <w:t xml:space="preserve"> on or bef</w:t>
      </w:r>
      <w:r w:rsidR="00054203" w:rsidRPr="004E2FFB">
        <w:rPr>
          <w:rFonts w:ascii="Verdana" w:hAnsi="Verdana"/>
          <w:color w:val="000000" w:themeColor="text1"/>
          <w:sz w:val="22"/>
          <w:szCs w:val="22"/>
        </w:rPr>
        <w:t>ore the last day of the license</w:t>
      </w:r>
      <w:r w:rsidR="008008CE" w:rsidRPr="004E2FFB">
        <w:rPr>
          <w:rFonts w:ascii="Verdana" w:hAnsi="Verdana"/>
          <w:color w:val="000000" w:themeColor="text1"/>
          <w:sz w:val="22"/>
          <w:szCs w:val="22"/>
        </w:rPr>
        <w:t xml:space="preserve">. </w:t>
      </w:r>
    </w:p>
    <w:p w:rsidR="00C3207F" w:rsidRPr="004E2FFB" w:rsidRDefault="00C3207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3207F" w:rsidRPr="004E2FFB" w:rsidRDefault="00D40D3A" w:rsidP="00C3207F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 xml:space="preserve">Any goods left in the garage after </w:t>
      </w:r>
      <w:r w:rsidR="00A253B8" w:rsidRPr="004E2FFB">
        <w:rPr>
          <w:rFonts w:ascii="Verdana" w:hAnsi="Verdana"/>
          <w:color w:val="000000" w:themeColor="text1"/>
          <w:sz w:val="22"/>
          <w:szCs w:val="22"/>
        </w:rPr>
        <w:t>the licence</w:t>
      </w:r>
      <w:r w:rsidRPr="004E2FFB">
        <w:rPr>
          <w:rFonts w:ascii="Verdana" w:hAnsi="Verdana"/>
          <w:color w:val="000000" w:themeColor="text1"/>
          <w:sz w:val="22"/>
          <w:szCs w:val="22"/>
        </w:rPr>
        <w:t xml:space="preserve"> has expired will be secured by Curo for the required legal period of 28 days before disposing of items. Costs arising from the storage and disposal will b</w:t>
      </w:r>
      <w:r w:rsidR="00A253B8" w:rsidRPr="004E2FFB">
        <w:rPr>
          <w:rFonts w:ascii="Verdana" w:hAnsi="Verdana"/>
          <w:color w:val="000000" w:themeColor="text1"/>
          <w:sz w:val="22"/>
          <w:szCs w:val="22"/>
        </w:rPr>
        <w:t>e charged to the outgoing licensee</w:t>
      </w:r>
      <w:r w:rsidRPr="004E2FFB">
        <w:rPr>
          <w:rFonts w:ascii="Verdana" w:hAnsi="Verdana"/>
          <w:color w:val="000000" w:themeColor="text1"/>
          <w:sz w:val="22"/>
          <w:szCs w:val="22"/>
        </w:rPr>
        <w:t>.</w:t>
      </w:r>
    </w:p>
    <w:p w:rsidR="00C026CF" w:rsidRPr="004E2FFB" w:rsidRDefault="00C026CF" w:rsidP="00C026CF">
      <w:pPr>
        <w:pStyle w:val="ListParagraph"/>
        <w:rPr>
          <w:rFonts w:ascii="Verdana" w:hAnsi="Verdana"/>
          <w:color w:val="000000" w:themeColor="text1"/>
          <w:sz w:val="22"/>
          <w:szCs w:val="22"/>
        </w:rPr>
      </w:pPr>
    </w:p>
    <w:p w:rsidR="00C026CF" w:rsidRPr="004E2FFB" w:rsidRDefault="00C026CF" w:rsidP="00C026C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 xml:space="preserve">In the event that you have a house tenancy with Curo, your garage </w:t>
      </w:r>
      <w:r w:rsidR="00A253B8" w:rsidRPr="004E2FFB">
        <w:rPr>
          <w:rFonts w:ascii="Verdana" w:hAnsi="Verdana"/>
          <w:color w:val="000000" w:themeColor="text1"/>
          <w:sz w:val="22"/>
          <w:szCs w:val="22"/>
        </w:rPr>
        <w:t>licence</w:t>
      </w:r>
      <w:r w:rsidRPr="004E2FFB">
        <w:rPr>
          <w:rFonts w:ascii="Verdana" w:hAnsi="Verdana"/>
          <w:color w:val="000000" w:themeColor="text1"/>
          <w:sz w:val="22"/>
          <w:szCs w:val="22"/>
        </w:rPr>
        <w:t xml:space="preserve"> will be linked to this account, unless we are notified otherwise.  This meaning that the garage </w:t>
      </w:r>
      <w:r w:rsidR="00A253B8" w:rsidRPr="004E2FFB">
        <w:rPr>
          <w:rFonts w:ascii="Verdana" w:hAnsi="Verdana"/>
          <w:color w:val="000000" w:themeColor="text1"/>
          <w:sz w:val="22"/>
          <w:szCs w:val="22"/>
        </w:rPr>
        <w:t>licence</w:t>
      </w:r>
      <w:r w:rsidRPr="004E2FFB">
        <w:rPr>
          <w:rFonts w:ascii="Verdana" w:hAnsi="Verdana"/>
          <w:color w:val="000000" w:themeColor="text1"/>
          <w:sz w:val="22"/>
          <w:szCs w:val="22"/>
        </w:rPr>
        <w:t xml:space="preserve"> information could be shared with those names on the house tenancy. </w:t>
      </w:r>
    </w:p>
    <w:p w:rsidR="008008CE" w:rsidRPr="004E2FFB" w:rsidRDefault="008008CE" w:rsidP="008008CE">
      <w:pPr>
        <w:pStyle w:val="ListParagraph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8008CE" w:rsidRPr="004E2FFB" w:rsidRDefault="008008CE" w:rsidP="00C026C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4E2FFB">
        <w:rPr>
          <w:rFonts w:asciiTheme="majorHAnsi" w:hAnsiTheme="majorHAnsi" w:cs="Arial"/>
          <w:color w:val="000000" w:themeColor="text1"/>
          <w:sz w:val="22"/>
          <w:szCs w:val="22"/>
        </w:rPr>
        <w:t xml:space="preserve">Any arrears on your house tenancy could mean the termination of your garage </w:t>
      </w:r>
      <w:r w:rsidR="00A253B8" w:rsidRPr="004E2FFB">
        <w:rPr>
          <w:rFonts w:asciiTheme="majorHAnsi" w:hAnsiTheme="majorHAnsi" w:cs="Arial"/>
          <w:color w:val="000000" w:themeColor="text1"/>
          <w:sz w:val="22"/>
          <w:szCs w:val="22"/>
        </w:rPr>
        <w:t>licence</w:t>
      </w:r>
      <w:r w:rsidRPr="004E2FFB">
        <w:rPr>
          <w:rFonts w:asciiTheme="majorHAnsi" w:hAnsiTheme="majorHAnsi" w:cs="Arial"/>
          <w:color w:val="000000" w:themeColor="text1"/>
          <w:sz w:val="22"/>
          <w:szCs w:val="22"/>
        </w:rPr>
        <w:t>, Curo will take prompt action to prevent arrears accruing on a garage</w:t>
      </w:r>
      <w:r w:rsidR="00A253B8" w:rsidRPr="004E2FFB">
        <w:rPr>
          <w:rFonts w:asciiTheme="majorHAnsi" w:hAnsiTheme="majorHAnsi" w:cs="Arial"/>
          <w:color w:val="000000" w:themeColor="text1"/>
          <w:sz w:val="22"/>
          <w:szCs w:val="22"/>
        </w:rPr>
        <w:t xml:space="preserve"> licence or </w:t>
      </w:r>
      <w:r w:rsidR="00B97021" w:rsidRPr="004E2FFB">
        <w:rPr>
          <w:rFonts w:asciiTheme="majorHAnsi" w:hAnsiTheme="majorHAnsi" w:cs="Arial"/>
          <w:color w:val="000000" w:themeColor="text1"/>
          <w:sz w:val="22"/>
          <w:szCs w:val="22"/>
        </w:rPr>
        <w:t>house tenancy</w:t>
      </w:r>
      <w:r w:rsidRPr="004E2FFB">
        <w:rPr>
          <w:rFonts w:asciiTheme="majorHAnsi" w:hAnsiTheme="majorHAnsi" w:cs="Arial"/>
          <w:color w:val="000000" w:themeColor="text1"/>
          <w:sz w:val="22"/>
          <w:szCs w:val="22"/>
        </w:rPr>
        <w:t xml:space="preserve"> rent account.</w:t>
      </w:r>
    </w:p>
    <w:p w:rsidR="008008CE" w:rsidRPr="004E2FFB" w:rsidRDefault="008008CE" w:rsidP="008008CE">
      <w:pPr>
        <w:pStyle w:val="ListParagraph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8008CE" w:rsidRPr="004E2FFB" w:rsidRDefault="008008CE" w:rsidP="00C026C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4E2FFB">
        <w:rPr>
          <w:rFonts w:asciiTheme="majorHAnsi" w:hAnsiTheme="majorHAnsi" w:cs="Arial"/>
          <w:color w:val="000000" w:themeColor="text1"/>
          <w:sz w:val="22"/>
          <w:szCs w:val="22"/>
        </w:rPr>
        <w:t>All arrears must be cleared at the end of termination and must be cleared in full.</w:t>
      </w:r>
    </w:p>
    <w:p w:rsidR="00B97021" w:rsidRPr="004E2FFB" w:rsidRDefault="00B97021" w:rsidP="008008CE">
      <w:pPr>
        <w:rPr>
          <w:rFonts w:ascii="Verdana" w:hAnsi="Verdana"/>
          <w:color w:val="000000" w:themeColor="text1"/>
          <w:sz w:val="22"/>
          <w:szCs w:val="22"/>
        </w:rPr>
      </w:pPr>
    </w:p>
    <w:p w:rsidR="008008CE" w:rsidRPr="004E2FFB" w:rsidRDefault="008008CE" w:rsidP="008008CE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 xml:space="preserve">Curo is unable to guarantee that any garage is totally weatherproof therefore any goods are stored entirely at the risk of the </w:t>
      </w:r>
      <w:r w:rsidR="00A253B8" w:rsidRPr="004E2FFB">
        <w:rPr>
          <w:rFonts w:ascii="Verdana" w:hAnsi="Verdana"/>
          <w:color w:val="000000" w:themeColor="text1"/>
          <w:sz w:val="22"/>
          <w:szCs w:val="22"/>
        </w:rPr>
        <w:t>licensee</w:t>
      </w:r>
      <w:r w:rsidRPr="004E2FFB">
        <w:rPr>
          <w:rFonts w:ascii="Verdana" w:hAnsi="Verdana"/>
          <w:color w:val="000000" w:themeColor="text1"/>
          <w:sz w:val="22"/>
          <w:szCs w:val="22"/>
        </w:rPr>
        <w:t>.</w:t>
      </w:r>
    </w:p>
    <w:p w:rsidR="00B97021" w:rsidRPr="004E2FFB" w:rsidRDefault="00B97021" w:rsidP="00B97021">
      <w:pPr>
        <w:rPr>
          <w:rFonts w:ascii="Verdana" w:hAnsi="Verdana"/>
          <w:color w:val="000000" w:themeColor="text1"/>
          <w:sz w:val="22"/>
          <w:szCs w:val="22"/>
        </w:rPr>
      </w:pPr>
    </w:p>
    <w:p w:rsidR="00B97021" w:rsidRPr="004E2FFB" w:rsidRDefault="00B97021" w:rsidP="00B97021">
      <w:pPr>
        <w:numPr>
          <w:ilvl w:val="0"/>
          <w:numId w:val="1"/>
        </w:numPr>
        <w:rPr>
          <w:rFonts w:ascii="Verdana" w:hAnsi="Verdana"/>
          <w:color w:val="000000" w:themeColor="text1"/>
          <w:sz w:val="22"/>
          <w:szCs w:val="22"/>
        </w:rPr>
      </w:pPr>
      <w:r w:rsidRPr="004E2FFB">
        <w:rPr>
          <w:rFonts w:ascii="Verdana" w:hAnsi="Verdana"/>
          <w:color w:val="000000" w:themeColor="text1"/>
          <w:sz w:val="22"/>
          <w:szCs w:val="22"/>
        </w:rPr>
        <w:t xml:space="preserve">The </w:t>
      </w:r>
      <w:r w:rsidR="00A253B8" w:rsidRPr="004E2FFB">
        <w:rPr>
          <w:rFonts w:ascii="Verdana" w:hAnsi="Verdana"/>
          <w:color w:val="000000" w:themeColor="text1"/>
          <w:sz w:val="22"/>
          <w:szCs w:val="22"/>
        </w:rPr>
        <w:t>licensee</w:t>
      </w:r>
      <w:r w:rsidRPr="004E2FFB">
        <w:rPr>
          <w:rFonts w:ascii="Verdana" w:hAnsi="Verdana"/>
          <w:color w:val="000000" w:themeColor="text1"/>
          <w:sz w:val="22"/>
          <w:szCs w:val="22"/>
        </w:rPr>
        <w:t xml:space="preserve"> is responsible for adequately insuring the contents of any garage, as Curo accepts no liability or responsibility for any loss, theft or damage of any items stored in a garage.</w:t>
      </w:r>
      <w:bookmarkStart w:id="0" w:name="_GoBack"/>
      <w:bookmarkEnd w:id="0"/>
    </w:p>
    <w:p w:rsidR="00B97021" w:rsidRPr="004E2FFB" w:rsidRDefault="00B97021" w:rsidP="00B97021">
      <w:pPr>
        <w:rPr>
          <w:rFonts w:ascii="Verdana" w:hAnsi="Verdana"/>
          <w:color w:val="000000" w:themeColor="text1"/>
          <w:sz w:val="22"/>
          <w:szCs w:val="22"/>
        </w:rPr>
      </w:pPr>
    </w:p>
    <w:p w:rsidR="00C026CF" w:rsidRPr="004E2FFB" w:rsidRDefault="00C026CF" w:rsidP="00C026CF">
      <w:pPr>
        <w:pStyle w:val="ListParagraph"/>
        <w:rPr>
          <w:rFonts w:ascii="Verdana" w:hAnsi="Verdana"/>
          <w:color w:val="000000" w:themeColor="text1"/>
          <w:sz w:val="22"/>
          <w:szCs w:val="22"/>
        </w:rPr>
      </w:pPr>
    </w:p>
    <w:p w:rsidR="00C026CF" w:rsidRPr="004E2FFB" w:rsidRDefault="00C026C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026CF" w:rsidRPr="004E2FFB" w:rsidRDefault="00C026C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026CF" w:rsidRPr="004E2FFB" w:rsidRDefault="00C026C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026CF" w:rsidRPr="004E2FFB" w:rsidRDefault="00C026C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026CF" w:rsidRPr="004E2FFB" w:rsidRDefault="00C026C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026CF" w:rsidRPr="004E2FFB" w:rsidRDefault="00C026C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026CF" w:rsidRPr="004E2FFB" w:rsidRDefault="00C026CF" w:rsidP="00C3207F">
      <w:pPr>
        <w:rPr>
          <w:rFonts w:ascii="Verdana" w:hAnsi="Verdana"/>
          <w:color w:val="000000" w:themeColor="text1"/>
          <w:sz w:val="22"/>
          <w:szCs w:val="22"/>
        </w:rPr>
      </w:pPr>
    </w:p>
    <w:p w:rsidR="00C026CF" w:rsidRDefault="00C026CF" w:rsidP="00C3207F">
      <w:pPr>
        <w:rPr>
          <w:rFonts w:ascii="Verdana" w:hAnsi="Verdana"/>
          <w:color w:val="62625E"/>
          <w:sz w:val="22"/>
          <w:szCs w:val="22"/>
        </w:rPr>
      </w:pPr>
    </w:p>
    <w:p w:rsidR="00C026CF" w:rsidRDefault="00C026CF" w:rsidP="00C3207F">
      <w:pPr>
        <w:rPr>
          <w:rFonts w:ascii="Verdana" w:hAnsi="Verdana"/>
          <w:color w:val="62625E"/>
          <w:sz w:val="22"/>
          <w:szCs w:val="22"/>
        </w:rPr>
      </w:pPr>
    </w:p>
    <w:p w:rsidR="00C026CF" w:rsidRDefault="00C026CF" w:rsidP="00C3207F">
      <w:pPr>
        <w:rPr>
          <w:rFonts w:ascii="Verdana" w:hAnsi="Verdana"/>
          <w:color w:val="62625E"/>
          <w:sz w:val="22"/>
          <w:szCs w:val="22"/>
        </w:rPr>
      </w:pPr>
    </w:p>
    <w:p w:rsidR="00C026CF" w:rsidRDefault="00C026CF" w:rsidP="00C3207F">
      <w:pPr>
        <w:rPr>
          <w:rFonts w:ascii="Verdana" w:hAnsi="Verdana"/>
          <w:color w:val="62625E"/>
          <w:sz w:val="22"/>
          <w:szCs w:val="22"/>
        </w:rPr>
      </w:pPr>
    </w:p>
    <w:p w:rsidR="00CA60EE" w:rsidRDefault="00CA60EE" w:rsidP="00C3207F">
      <w:pPr>
        <w:rPr>
          <w:rFonts w:ascii="Verdana" w:hAnsi="Verdana"/>
          <w:color w:val="62625E"/>
          <w:szCs w:val="24"/>
        </w:rPr>
      </w:pPr>
    </w:p>
    <w:p w:rsidR="00C3207F" w:rsidRPr="00B67D1E" w:rsidRDefault="00C3207F" w:rsidP="00C3207F">
      <w:pPr>
        <w:rPr>
          <w:rFonts w:ascii="Verdana" w:hAnsi="Verdana"/>
          <w:color w:val="62625E"/>
          <w:szCs w:val="24"/>
        </w:rPr>
      </w:pPr>
      <w:r w:rsidRPr="00B67D1E">
        <w:rPr>
          <w:rFonts w:ascii="Verdana" w:hAnsi="Verdana"/>
          <w:color w:val="62625E"/>
          <w:szCs w:val="24"/>
        </w:rPr>
        <w:t>I have read the Terms &amp; Conditions above and agree to abide by them.</w:t>
      </w:r>
    </w:p>
    <w:p w:rsidR="00C3207F" w:rsidRPr="00B67D1E" w:rsidRDefault="00C3207F" w:rsidP="00C3207F">
      <w:pPr>
        <w:rPr>
          <w:rFonts w:ascii="Verdana" w:hAnsi="Verdana"/>
          <w:color w:val="62625E"/>
          <w:szCs w:val="24"/>
        </w:rPr>
      </w:pPr>
    </w:p>
    <w:p w:rsidR="00C3207F" w:rsidRPr="00B67D1E" w:rsidRDefault="00C3207F" w:rsidP="00C3207F">
      <w:pPr>
        <w:rPr>
          <w:rFonts w:ascii="Verdana" w:hAnsi="Verdana"/>
          <w:color w:val="62625E"/>
          <w:szCs w:val="24"/>
        </w:rPr>
      </w:pPr>
    </w:p>
    <w:p w:rsidR="00C3207F" w:rsidRPr="00B67D1E" w:rsidRDefault="00C3207F" w:rsidP="00C3207F">
      <w:pPr>
        <w:rPr>
          <w:rFonts w:ascii="Verdana" w:hAnsi="Verdana"/>
          <w:color w:val="62625E"/>
          <w:szCs w:val="24"/>
        </w:rPr>
      </w:pPr>
      <w:r w:rsidRPr="00B67D1E">
        <w:rPr>
          <w:rFonts w:ascii="Verdana" w:hAnsi="Verdana"/>
          <w:color w:val="62625E"/>
          <w:szCs w:val="24"/>
        </w:rPr>
        <w:t>Signed .....................</w:t>
      </w:r>
      <w:r>
        <w:rPr>
          <w:rFonts w:ascii="Verdana" w:hAnsi="Verdana"/>
          <w:color w:val="62625E"/>
          <w:szCs w:val="24"/>
        </w:rPr>
        <w:t>.........................</w:t>
      </w:r>
      <w:proofErr w:type="gramStart"/>
      <w:r w:rsidRPr="00B67D1E">
        <w:rPr>
          <w:rFonts w:ascii="Verdana" w:hAnsi="Verdana"/>
          <w:color w:val="62625E"/>
          <w:szCs w:val="24"/>
        </w:rPr>
        <w:t>Date .........</w:t>
      </w:r>
      <w:r>
        <w:rPr>
          <w:rFonts w:ascii="Verdana" w:hAnsi="Verdana"/>
          <w:color w:val="62625E"/>
          <w:szCs w:val="24"/>
        </w:rPr>
        <w:t>....................</w:t>
      </w:r>
      <w:proofErr w:type="gramEnd"/>
    </w:p>
    <w:p w:rsidR="00C3207F" w:rsidRDefault="005C78B2" w:rsidP="00C3207F">
      <w:pPr>
        <w:rPr>
          <w:rFonts w:ascii="Verdana" w:hAnsi="Verdana"/>
          <w:color w:val="62625E"/>
          <w:szCs w:val="24"/>
        </w:rPr>
      </w:pPr>
      <w:r>
        <w:rPr>
          <w:rFonts w:ascii="Verdana" w:hAnsi="Verdana"/>
          <w:color w:val="62625E"/>
          <w:szCs w:val="24"/>
        </w:rPr>
        <w:t>(Licensee</w:t>
      </w:r>
      <w:r w:rsidR="00CE20A5">
        <w:rPr>
          <w:rFonts w:ascii="Verdana" w:hAnsi="Verdana"/>
          <w:color w:val="62625E"/>
          <w:szCs w:val="24"/>
        </w:rPr>
        <w:t>)</w:t>
      </w:r>
    </w:p>
    <w:p w:rsidR="00CE20A5" w:rsidRDefault="00CE20A5" w:rsidP="00C3207F">
      <w:pPr>
        <w:rPr>
          <w:rFonts w:ascii="Verdana" w:hAnsi="Verdana"/>
          <w:color w:val="62625E"/>
          <w:szCs w:val="24"/>
        </w:rPr>
      </w:pPr>
    </w:p>
    <w:p w:rsidR="00CE20A5" w:rsidRPr="00B67D1E" w:rsidRDefault="00CE20A5" w:rsidP="00C3207F">
      <w:pPr>
        <w:rPr>
          <w:rFonts w:ascii="Verdana" w:hAnsi="Verdana"/>
          <w:color w:val="62625E"/>
          <w:szCs w:val="24"/>
        </w:rPr>
      </w:pPr>
      <w:r>
        <w:rPr>
          <w:rFonts w:ascii="Verdana" w:hAnsi="Verdana"/>
          <w:color w:val="62625E"/>
          <w:szCs w:val="24"/>
        </w:rPr>
        <w:t xml:space="preserve">Signed </w:t>
      </w:r>
      <w:r w:rsidRPr="00B67D1E">
        <w:rPr>
          <w:rFonts w:ascii="Verdana" w:hAnsi="Verdana"/>
          <w:color w:val="62625E"/>
          <w:szCs w:val="24"/>
        </w:rPr>
        <w:t>.....................</w:t>
      </w:r>
      <w:r>
        <w:rPr>
          <w:rFonts w:ascii="Verdana" w:hAnsi="Verdana"/>
          <w:color w:val="62625E"/>
          <w:szCs w:val="24"/>
        </w:rPr>
        <w:t>.........................</w:t>
      </w:r>
      <w:proofErr w:type="gramStart"/>
      <w:r>
        <w:rPr>
          <w:rFonts w:ascii="Verdana" w:hAnsi="Verdana"/>
          <w:color w:val="62625E"/>
          <w:szCs w:val="24"/>
        </w:rPr>
        <w:t xml:space="preserve">Date </w:t>
      </w:r>
      <w:r w:rsidRPr="00B67D1E">
        <w:rPr>
          <w:rFonts w:ascii="Verdana" w:hAnsi="Verdana"/>
          <w:color w:val="62625E"/>
          <w:szCs w:val="24"/>
        </w:rPr>
        <w:t>.........</w:t>
      </w:r>
      <w:r>
        <w:rPr>
          <w:rFonts w:ascii="Verdana" w:hAnsi="Verdana"/>
          <w:color w:val="62625E"/>
          <w:szCs w:val="24"/>
        </w:rPr>
        <w:t>....................</w:t>
      </w:r>
      <w:proofErr w:type="gramEnd"/>
    </w:p>
    <w:p w:rsidR="00C3207F" w:rsidRPr="00B67D1E" w:rsidRDefault="005632AD" w:rsidP="00C3207F">
      <w:pPr>
        <w:rPr>
          <w:rFonts w:ascii="Verdana" w:hAnsi="Verdana"/>
          <w:color w:val="62625E"/>
          <w:szCs w:val="24"/>
        </w:rPr>
      </w:pPr>
      <w:r>
        <w:rPr>
          <w:rFonts w:ascii="Verdana" w:hAnsi="Verdana"/>
          <w:color w:val="62625E"/>
          <w:szCs w:val="24"/>
        </w:rPr>
        <w:t>(Curo)</w:t>
      </w:r>
    </w:p>
    <w:p w:rsidR="00C3207F" w:rsidRPr="00B67D1E" w:rsidRDefault="00C3207F" w:rsidP="00C3207F">
      <w:pPr>
        <w:rPr>
          <w:rFonts w:ascii="Verdana" w:hAnsi="Verdana"/>
          <w:color w:val="62625E"/>
          <w:szCs w:val="24"/>
        </w:rPr>
      </w:pPr>
    </w:p>
    <w:p w:rsidR="00C3207F" w:rsidRPr="00B67D1E" w:rsidRDefault="00C3207F" w:rsidP="00C3207F">
      <w:pPr>
        <w:rPr>
          <w:rFonts w:ascii="Verdana" w:hAnsi="Verdana"/>
          <w:color w:val="62625E"/>
          <w:szCs w:val="24"/>
        </w:rPr>
      </w:pPr>
      <w:r w:rsidRPr="00B67D1E">
        <w:rPr>
          <w:rFonts w:ascii="Verdana" w:hAnsi="Verdana"/>
          <w:color w:val="62625E"/>
          <w:szCs w:val="24"/>
        </w:rPr>
        <w:t>Please indicate your intended use of the garage by ticking one of the following:</w:t>
      </w:r>
    </w:p>
    <w:p w:rsidR="00C3207F" w:rsidRPr="00B67D1E" w:rsidRDefault="00C3207F" w:rsidP="00C3207F">
      <w:pPr>
        <w:rPr>
          <w:rFonts w:ascii="Verdana" w:hAnsi="Verdana"/>
          <w:b/>
          <w:color w:val="62625E"/>
          <w:szCs w:val="24"/>
        </w:rPr>
      </w:pPr>
    </w:p>
    <w:p w:rsidR="00C2618D" w:rsidRDefault="00C3207F" w:rsidP="00C3207F">
      <w:pPr>
        <w:numPr>
          <w:ilvl w:val="0"/>
          <w:numId w:val="4"/>
        </w:numPr>
        <w:rPr>
          <w:rFonts w:ascii="Verdana" w:hAnsi="Verdana"/>
          <w:b/>
          <w:color w:val="62625E"/>
          <w:szCs w:val="24"/>
        </w:rPr>
      </w:pPr>
      <w:r w:rsidRPr="00175D56">
        <w:rPr>
          <w:rFonts w:ascii="Verdana" w:hAnsi="Verdana"/>
          <w:b/>
          <w:color w:val="62625E"/>
          <w:szCs w:val="24"/>
        </w:rPr>
        <w:t>Vehicle</w:t>
      </w:r>
      <w:r w:rsidR="00175D56" w:rsidRPr="00175D56">
        <w:rPr>
          <w:rFonts w:ascii="Verdana" w:hAnsi="Verdana"/>
          <w:b/>
          <w:color w:val="62625E"/>
          <w:szCs w:val="24"/>
        </w:rPr>
        <w:t xml:space="preserve"> </w:t>
      </w:r>
      <w:r w:rsidR="00175D56">
        <w:rPr>
          <w:rFonts w:ascii="Verdana" w:hAnsi="Verdana"/>
          <w:b/>
          <w:color w:val="62625E"/>
          <w:szCs w:val="24"/>
        </w:rPr>
        <w:t xml:space="preserve">   </w:t>
      </w:r>
    </w:p>
    <w:p w:rsidR="00C2618D" w:rsidRDefault="00C2618D" w:rsidP="00C2618D">
      <w:pPr>
        <w:ind w:left="360"/>
        <w:rPr>
          <w:rFonts w:ascii="Verdana" w:hAnsi="Verdana"/>
          <w:b/>
          <w:color w:val="62625E"/>
          <w:szCs w:val="24"/>
        </w:rPr>
      </w:pPr>
    </w:p>
    <w:p w:rsidR="00C3207F" w:rsidRPr="00C2618D" w:rsidRDefault="00C3207F" w:rsidP="00C2618D">
      <w:pPr>
        <w:numPr>
          <w:ilvl w:val="0"/>
          <w:numId w:val="4"/>
        </w:numPr>
        <w:rPr>
          <w:rFonts w:ascii="Verdana" w:hAnsi="Verdana"/>
          <w:b/>
          <w:color w:val="62625E"/>
          <w:szCs w:val="24"/>
        </w:rPr>
      </w:pPr>
      <w:r w:rsidRPr="00C2618D">
        <w:rPr>
          <w:rFonts w:ascii="Verdana" w:hAnsi="Verdana"/>
          <w:b/>
          <w:color w:val="62625E"/>
          <w:szCs w:val="24"/>
        </w:rPr>
        <w:t>Storage</w:t>
      </w:r>
    </w:p>
    <w:p w:rsidR="00C3207F" w:rsidRPr="00B67D1E" w:rsidRDefault="00C3207F" w:rsidP="00C3207F">
      <w:pPr>
        <w:rPr>
          <w:rFonts w:ascii="Verdana" w:hAnsi="Verdana"/>
          <w:b/>
          <w:color w:val="62625E"/>
          <w:szCs w:val="24"/>
        </w:rPr>
      </w:pPr>
    </w:p>
    <w:p w:rsidR="00C3207F" w:rsidRPr="00B67D1E" w:rsidRDefault="00C3207F" w:rsidP="00C3207F">
      <w:pPr>
        <w:rPr>
          <w:rFonts w:ascii="Verdana" w:hAnsi="Verdana"/>
          <w:b/>
          <w:color w:val="62625E"/>
          <w:szCs w:val="24"/>
        </w:rPr>
      </w:pPr>
    </w:p>
    <w:p w:rsidR="00C3207F" w:rsidRPr="00B67D1E" w:rsidRDefault="00C3207F" w:rsidP="00C3207F">
      <w:pPr>
        <w:pStyle w:val="BodyText2"/>
        <w:rPr>
          <w:rFonts w:ascii="Verdana" w:hAnsi="Verdana"/>
          <w:color w:val="62625E"/>
          <w:szCs w:val="24"/>
        </w:rPr>
      </w:pPr>
    </w:p>
    <w:p w:rsidR="00C3207F" w:rsidRPr="00B67D1E" w:rsidRDefault="00C3207F" w:rsidP="00C3207F">
      <w:pPr>
        <w:pStyle w:val="BodyText2"/>
        <w:rPr>
          <w:rFonts w:ascii="Verdana" w:hAnsi="Verdana"/>
          <w:color w:val="62625E"/>
          <w:szCs w:val="24"/>
        </w:rPr>
      </w:pPr>
    </w:p>
    <w:p w:rsidR="00EC4BE4" w:rsidRPr="00C3207F" w:rsidRDefault="00EC4BE4" w:rsidP="00C3207F">
      <w:pPr>
        <w:rPr>
          <w:rFonts w:ascii="Verdana" w:hAnsi="Verdana"/>
          <w:color w:val="62625E"/>
          <w:szCs w:val="24"/>
        </w:rPr>
      </w:pPr>
    </w:p>
    <w:sectPr w:rsidR="00EC4BE4" w:rsidRPr="00C3207F" w:rsidSect="00D933E2">
      <w:pgSz w:w="11907" w:h="16839" w:code="9"/>
      <w:pgMar w:top="993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B036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E3A3B2F"/>
    <w:multiLevelType w:val="singleLevel"/>
    <w:tmpl w:val="5D10A05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41A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7F"/>
    <w:rsid w:val="0000041C"/>
    <w:rsid w:val="00001FA5"/>
    <w:rsid w:val="00011115"/>
    <w:rsid w:val="00014A6D"/>
    <w:rsid w:val="00027ECF"/>
    <w:rsid w:val="0004102C"/>
    <w:rsid w:val="00043362"/>
    <w:rsid w:val="00054203"/>
    <w:rsid w:val="00054509"/>
    <w:rsid w:val="0005613F"/>
    <w:rsid w:val="000579C5"/>
    <w:rsid w:val="0006013A"/>
    <w:rsid w:val="0006401C"/>
    <w:rsid w:val="000645CD"/>
    <w:rsid w:val="00065C5E"/>
    <w:rsid w:val="00065FD6"/>
    <w:rsid w:val="00067267"/>
    <w:rsid w:val="00071963"/>
    <w:rsid w:val="000825ED"/>
    <w:rsid w:val="00082EB5"/>
    <w:rsid w:val="00086D59"/>
    <w:rsid w:val="00090100"/>
    <w:rsid w:val="000929D8"/>
    <w:rsid w:val="00092F12"/>
    <w:rsid w:val="000A04E9"/>
    <w:rsid w:val="000A6909"/>
    <w:rsid w:val="000A6FA7"/>
    <w:rsid w:val="000B0CBE"/>
    <w:rsid w:val="000B0DCA"/>
    <w:rsid w:val="000B2B0A"/>
    <w:rsid w:val="000B62F4"/>
    <w:rsid w:val="000C099C"/>
    <w:rsid w:val="000C460A"/>
    <w:rsid w:val="000C4A01"/>
    <w:rsid w:val="000C6AD3"/>
    <w:rsid w:val="000D1D6E"/>
    <w:rsid w:val="000D6FA7"/>
    <w:rsid w:val="000E7E56"/>
    <w:rsid w:val="000F2A45"/>
    <w:rsid w:val="000F33E0"/>
    <w:rsid w:val="001009B6"/>
    <w:rsid w:val="00110020"/>
    <w:rsid w:val="00110A5A"/>
    <w:rsid w:val="00121878"/>
    <w:rsid w:val="0012343D"/>
    <w:rsid w:val="001236FC"/>
    <w:rsid w:val="00131F5B"/>
    <w:rsid w:val="00141FBA"/>
    <w:rsid w:val="001438E2"/>
    <w:rsid w:val="001453A1"/>
    <w:rsid w:val="00151BC2"/>
    <w:rsid w:val="00151D45"/>
    <w:rsid w:val="001545A0"/>
    <w:rsid w:val="00157768"/>
    <w:rsid w:val="00160DE4"/>
    <w:rsid w:val="00162F92"/>
    <w:rsid w:val="00166114"/>
    <w:rsid w:val="00167129"/>
    <w:rsid w:val="00170B90"/>
    <w:rsid w:val="00175D56"/>
    <w:rsid w:val="00186364"/>
    <w:rsid w:val="001924CB"/>
    <w:rsid w:val="00195F12"/>
    <w:rsid w:val="001B4D56"/>
    <w:rsid w:val="001C180C"/>
    <w:rsid w:val="001C5776"/>
    <w:rsid w:val="001D00AC"/>
    <w:rsid w:val="001D17BE"/>
    <w:rsid w:val="001D4C99"/>
    <w:rsid w:val="001D7709"/>
    <w:rsid w:val="001E060A"/>
    <w:rsid w:val="001E418C"/>
    <w:rsid w:val="001F7240"/>
    <w:rsid w:val="002006AF"/>
    <w:rsid w:val="00200F0C"/>
    <w:rsid w:val="00201178"/>
    <w:rsid w:val="002012EE"/>
    <w:rsid w:val="0020400A"/>
    <w:rsid w:val="00205F1C"/>
    <w:rsid w:val="00216956"/>
    <w:rsid w:val="00221011"/>
    <w:rsid w:val="00223351"/>
    <w:rsid w:val="00231DC7"/>
    <w:rsid w:val="00234B7B"/>
    <w:rsid w:val="00235C33"/>
    <w:rsid w:val="00243C36"/>
    <w:rsid w:val="0024583A"/>
    <w:rsid w:val="002459A2"/>
    <w:rsid w:val="00247073"/>
    <w:rsid w:val="00247D93"/>
    <w:rsid w:val="00252F74"/>
    <w:rsid w:val="00261DE6"/>
    <w:rsid w:val="00262370"/>
    <w:rsid w:val="002647F4"/>
    <w:rsid w:val="0026721F"/>
    <w:rsid w:val="00272E30"/>
    <w:rsid w:val="00276DDA"/>
    <w:rsid w:val="00280048"/>
    <w:rsid w:val="002807CE"/>
    <w:rsid w:val="00284BA3"/>
    <w:rsid w:val="002A6A21"/>
    <w:rsid w:val="002A6FBC"/>
    <w:rsid w:val="002A70A9"/>
    <w:rsid w:val="002B1951"/>
    <w:rsid w:val="002B1CE7"/>
    <w:rsid w:val="002B2D0F"/>
    <w:rsid w:val="002C2F93"/>
    <w:rsid w:val="002E16CB"/>
    <w:rsid w:val="002E2168"/>
    <w:rsid w:val="002E27D6"/>
    <w:rsid w:val="002E3F5B"/>
    <w:rsid w:val="002E6A27"/>
    <w:rsid w:val="002F195C"/>
    <w:rsid w:val="002F3F3F"/>
    <w:rsid w:val="002F4D67"/>
    <w:rsid w:val="003154B7"/>
    <w:rsid w:val="003226F0"/>
    <w:rsid w:val="00324C7D"/>
    <w:rsid w:val="003379F8"/>
    <w:rsid w:val="00341C84"/>
    <w:rsid w:val="00351DFD"/>
    <w:rsid w:val="003555C7"/>
    <w:rsid w:val="00355B44"/>
    <w:rsid w:val="00356E9E"/>
    <w:rsid w:val="00360BFA"/>
    <w:rsid w:val="00362333"/>
    <w:rsid w:val="00365B9D"/>
    <w:rsid w:val="0036717C"/>
    <w:rsid w:val="003712F1"/>
    <w:rsid w:val="00373356"/>
    <w:rsid w:val="00375835"/>
    <w:rsid w:val="00384512"/>
    <w:rsid w:val="003A0BCF"/>
    <w:rsid w:val="003A2A53"/>
    <w:rsid w:val="003A36F8"/>
    <w:rsid w:val="003B0EE0"/>
    <w:rsid w:val="003B162D"/>
    <w:rsid w:val="003C1A20"/>
    <w:rsid w:val="003C5C0F"/>
    <w:rsid w:val="003C5CA6"/>
    <w:rsid w:val="003D49B6"/>
    <w:rsid w:val="003D5196"/>
    <w:rsid w:val="003E5D50"/>
    <w:rsid w:val="003F2DD1"/>
    <w:rsid w:val="003F3580"/>
    <w:rsid w:val="003F4AD7"/>
    <w:rsid w:val="00404843"/>
    <w:rsid w:val="00413970"/>
    <w:rsid w:val="0041496A"/>
    <w:rsid w:val="00424725"/>
    <w:rsid w:val="004258E7"/>
    <w:rsid w:val="00432E89"/>
    <w:rsid w:val="00442CE1"/>
    <w:rsid w:val="00442FFF"/>
    <w:rsid w:val="00445A9D"/>
    <w:rsid w:val="004468B3"/>
    <w:rsid w:val="00451529"/>
    <w:rsid w:val="004600C6"/>
    <w:rsid w:val="004613AA"/>
    <w:rsid w:val="00466EBF"/>
    <w:rsid w:val="00467780"/>
    <w:rsid w:val="004711EC"/>
    <w:rsid w:val="00472615"/>
    <w:rsid w:val="004850E5"/>
    <w:rsid w:val="00486374"/>
    <w:rsid w:val="00493A73"/>
    <w:rsid w:val="00496588"/>
    <w:rsid w:val="00497F08"/>
    <w:rsid w:val="004A3011"/>
    <w:rsid w:val="004A3A30"/>
    <w:rsid w:val="004B077A"/>
    <w:rsid w:val="004B0867"/>
    <w:rsid w:val="004B1E9A"/>
    <w:rsid w:val="004B5301"/>
    <w:rsid w:val="004B5E91"/>
    <w:rsid w:val="004C001B"/>
    <w:rsid w:val="004C03D5"/>
    <w:rsid w:val="004C068A"/>
    <w:rsid w:val="004C12AA"/>
    <w:rsid w:val="004D4BD3"/>
    <w:rsid w:val="004D4E6B"/>
    <w:rsid w:val="004D7D9A"/>
    <w:rsid w:val="004E0430"/>
    <w:rsid w:val="004E2652"/>
    <w:rsid w:val="004E2FFB"/>
    <w:rsid w:val="004E6687"/>
    <w:rsid w:val="004F0511"/>
    <w:rsid w:val="004F2578"/>
    <w:rsid w:val="004F7FBC"/>
    <w:rsid w:val="00501C3B"/>
    <w:rsid w:val="00502A43"/>
    <w:rsid w:val="00504F1D"/>
    <w:rsid w:val="00513F98"/>
    <w:rsid w:val="00516FCE"/>
    <w:rsid w:val="00523E2F"/>
    <w:rsid w:val="005265A6"/>
    <w:rsid w:val="00527CFD"/>
    <w:rsid w:val="005324AB"/>
    <w:rsid w:val="00536350"/>
    <w:rsid w:val="00537080"/>
    <w:rsid w:val="0054230A"/>
    <w:rsid w:val="00544625"/>
    <w:rsid w:val="00545798"/>
    <w:rsid w:val="00545C7C"/>
    <w:rsid w:val="005466F3"/>
    <w:rsid w:val="00546A74"/>
    <w:rsid w:val="00546BE5"/>
    <w:rsid w:val="00552748"/>
    <w:rsid w:val="005632AD"/>
    <w:rsid w:val="00575AF8"/>
    <w:rsid w:val="005765ED"/>
    <w:rsid w:val="00577223"/>
    <w:rsid w:val="005805FE"/>
    <w:rsid w:val="00581D4A"/>
    <w:rsid w:val="005832A1"/>
    <w:rsid w:val="00590172"/>
    <w:rsid w:val="00592705"/>
    <w:rsid w:val="00596C5E"/>
    <w:rsid w:val="005A5CD0"/>
    <w:rsid w:val="005A6986"/>
    <w:rsid w:val="005A76FF"/>
    <w:rsid w:val="005B0621"/>
    <w:rsid w:val="005B703F"/>
    <w:rsid w:val="005C2768"/>
    <w:rsid w:val="005C5245"/>
    <w:rsid w:val="005C78B2"/>
    <w:rsid w:val="005D03E7"/>
    <w:rsid w:val="005D106D"/>
    <w:rsid w:val="005E3568"/>
    <w:rsid w:val="00600EB8"/>
    <w:rsid w:val="0060196C"/>
    <w:rsid w:val="0060252A"/>
    <w:rsid w:val="006041C3"/>
    <w:rsid w:val="00611239"/>
    <w:rsid w:val="00611905"/>
    <w:rsid w:val="00612723"/>
    <w:rsid w:val="00622329"/>
    <w:rsid w:val="00626CE1"/>
    <w:rsid w:val="00632792"/>
    <w:rsid w:val="006432CD"/>
    <w:rsid w:val="00643A84"/>
    <w:rsid w:val="00643E4B"/>
    <w:rsid w:val="006446CA"/>
    <w:rsid w:val="00647DB6"/>
    <w:rsid w:val="00655980"/>
    <w:rsid w:val="00657846"/>
    <w:rsid w:val="00661DFC"/>
    <w:rsid w:val="006623C0"/>
    <w:rsid w:val="00664CD1"/>
    <w:rsid w:val="00665B8A"/>
    <w:rsid w:val="006760EA"/>
    <w:rsid w:val="00684B46"/>
    <w:rsid w:val="00685817"/>
    <w:rsid w:val="00686D91"/>
    <w:rsid w:val="0068780C"/>
    <w:rsid w:val="00691861"/>
    <w:rsid w:val="00695E65"/>
    <w:rsid w:val="006A19CE"/>
    <w:rsid w:val="006A1EA3"/>
    <w:rsid w:val="006A6096"/>
    <w:rsid w:val="006B0672"/>
    <w:rsid w:val="006B2F91"/>
    <w:rsid w:val="006B3E85"/>
    <w:rsid w:val="006B6AE9"/>
    <w:rsid w:val="006C002A"/>
    <w:rsid w:val="006C252D"/>
    <w:rsid w:val="006C6DF4"/>
    <w:rsid w:val="006C70A5"/>
    <w:rsid w:val="006D000B"/>
    <w:rsid w:val="006D08C5"/>
    <w:rsid w:val="006D0EE7"/>
    <w:rsid w:val="006D3D41"/>
    <w:rsid w:val="006D6BA7"/>
    <w:rsid w:val="006E3610"/>
    <w:rsid w:val="006E6D77"/>
    <w:rsid w:val="007024CD"/>
    <w:rsid w:val="00712E3A"/>
    <w:rsid w:val="00734008"/>
    <w:rsid w:val="00735FBF"/>
    <w:rsid w:val="00736AFB"/>
    <w:rsid w:val="00741702"/>
    <w:rsid w:val="00742E83"/>
    <w:rsid w:val="007448C7"/>
    <w:rsid w:val="00747524"/>
    <w:rsid w:val="00747828"/>
    <w:rsid w:val="007536A9"/>
    <w:rsid w:val="00755ADB"/>
    <w:rsid w:val="00763049"/>
    <w:rsid w:val="0076477A"/>
    <w:rsid w:val="00774B80"/>
    <w:rsid w:val="007757CD"/>
    <w:rsid w:val="00776032"/>
    <w:rsid w:val="007763A2"/>
    <w:rsid w:val="00777FA0"/>
    <w:rsid w:val="00780B9B"/>
    <w:rsid w:val="00784B08"/>
    <w:rsid w:val="00791E0B"/>
    <w:rsid w:val="00796E42"/>
    <w:rsid w:val="007C0D75"/>
    <w:rsid w:val="007C14DF"/>
    <w:rsid w:val="007C633F"/>
    <w:rsid w:val="007D2C80"/>
    <w:rsid w:val="007D678A"/>
    <w:rsid w:val="007D7D11"/>
    <w:rsid w:val="007E07B2"/>
    <w:rsid w:val="007E0D9D"/>
    <w:rsid w:val="007E1A9B"/>
    <w:rsid w:val="007F5A34"/>
    <w:rsid w:val="007F626D"/>
    <w:rsid w:val="008008CE"/>
    <w:rsid w:val="00804699"/>
    <w:rsid w:val="008065CD"/>
    <w:rsid w:val="00810EC4"/>
    <w:rsid w:val="00810F13"/>
    <w:rsid w:val="00816A33"/>
    <w:rsid w:val="00821290"/>
    <w:rsid w:val="00825118"/>
    <w:rsid w:val="00835FA7"/>
    <w:rsid w:val="00836830"/>
    <w:rsid w:val="00836840"/>
    <w:rsid w:val="00837632"/>
    <w:rsid w:val="00837FD5"/>
    <w:rsid w:val="008503CE"/>
    <w:rsid w:val="0085234A"/>
    <w:rsid w:val="008547F9"/>
    <w:rsid w:val="00854A09"/>
    <w:rsid w:val="008636DA"/>
    <w:rsid w:val="008654A8"/>
    <w:rsid w:val="00871E1E"/>
    <w:rsid w:val="008733A6"/>
    <w:rsid w:val="00873CA6"/>
    <w:rsid w:val="00874AE2"/>
    <w:rsid w:val="00875781"/>
    <w:rsid w:val="00885554"/>
    <w:rsid w:val="00887A1D"/>
    <w:rsid w:val="0089361D"/>
    <w:rsid w:val="00893CC5"/>
    <w:rsid w:val="00894961"/>
    <w:rsid w:val="008A0066"/>
    <w:rsid w:val="008A036D"/>
    <w:rsid w:val="008A04BB"/>
    <w:rsid w:val="008A1C5F"/>
    <w:rsid w:val="008A201E"/>
    <w:rsid w:val="008A7DE0"/>
    <w:rsid w:val="008C26C0"/>
    <w:rsid w:val="008C26FB"/>
    <w:rsid w:val="008C3D13"/>
    <w:rsid w:val="008D3392"/>
    <w:rsid w:val="008D4BC5"/>
    <w:rsid w:val="008D6AE0"/>
    <w:rsid w:val="008E3F55"/>
    <w:rsid w:val="008F7934"/>
    <w:rsid w:val="009015BC"/>
    <w:rsid w:val="00901988"/>
    <w:rsid w:val="009023B2"/>
    <w:rsid w:val="009244DB"/>
    <w:rsid w:val="00924D2A"/>
    <w:rsid w:val="00925D42"/>
    <w:rsid w:val="00933534"/>
    <w:rsid w:val="0094095E"/>
    <w:rsid w:val="00941DA1"/>
    <w:rsid w:val="00942A1C"/>
    <w:rsid w:val="00943055"/>
    <w:rsid w:val="00944E83"/>
    <w:rsid w:val="00946A47"/>
    <w:rsid w:val="00952CA0"/>
    <w:rsid w:val="00954D9E"/>
    <w:rsid w:val="00956AF5"/>
    <w:rsid w:val="00957C9C"/>
    <w:rsid w:val="00961D91"/>
    <w:rsid w:val="009724B5"/>
    <w:rsid w:val="00974888"/>
    <w:rsid w:val="00980DA8"/>
    <w:rsid w:val="009900EB"/>
    <w:rsid w:val="00992D37"/>
    <w:rsid w:val="009946AC"/>
    <w:rsid w:val="009A2751"/>
    <w:rsid w:val="009A6761"/>
    <w:rsid w:val="009B0099"/>
    <w:rsid w:val="009B4786"/>
    <w:rsid w:val="009C54F3"/>
    <w:rsid w:val="009D11EE"/>
    <w:rsid w:val="009D13CD"/>
    <w:rsid w:val="009D3A6F"/>
    <w:rsid w:val="009D50D5"/>
    <w:rsid w:val="009D768A"/>
    <w:rsid w:val="009D7F3F"/>
    <w:rsid w:val="009E1BD0"/>
    <w:rsid w:val="009E6722"/>
    <w:rsid w:val="009E7AF1"/>
    <w:rsid w:val="009F5BC7"/>
    <w:rsid w:val="009F7EC4"/>
    <w:rsid w:val="00A02B5B"/>
    <w:rsid w:val="00A03B21"/>
    <w:rsid w:val="00A0485F"/>
    <w:rsid w:val="00A07A69"/>
    <w:rsid w:val="00A07CFD"/>
    <w:rsid w:val="00A11EFB"/>
    <w:rsid w:val="00A13F7A"/>
    <w:rsid w:val="00A253B8"/>
    <w:rsid w:val="00A3571E"/>
    <w:rsid w:val="00A36648"/>
    <w:rsid w:val="00A4007E"/>
    <w:rsid w:val="00A41755"/>
    <w:rsid w:val="00A52A60"/>
    <w:rsid w:val="00A52AFA"/>
    <w:rsid w:val="00A56708"/>
    <w:rsid w:val="00A56795"/>
    <w:rsid w:val="00A56837"/>
    <w:rsid w:val="00A56AB5"/>
    <w:rsid w:val="00A578B3"/>
    <w:rsid w:val="00A62DA1"/>
    <w:rsid w:val="00A67839"/>
    <w:rsid w:val="00A718AC"/>
    <w:rsid w:val="00A76D6D"/>
    <w:rsid w:val="00A80583"/>
    <w:rsid w:val="00A91B7C"/>
    <w:rsid w:val="00A959B0"/>
    <w:rsid w:val="00A96689"/>
    <w:rsid w:val="00AA63C2"/>
    <w:rsid w:val="00AB075D"/>
    <w:rsid w:val="00AB11B0"/>
    <w:rsid w:val="00AB16C7"/>
    <w:rsid w:val="00AB2B6E"/>
    <w:rsid w:val="00AB773F"/>
    <w:rsid w:val="00AC1755"/>
    <w:rsid w:val="00AC2977"/>
    <w:rsid w:val="00AC3FE3"/>
    <w:rsid w:val="00AC5CCF"/>
    <w:rsid w:val="00AD031A"/>
    <w:rsid w:val="00AD0DBD"/>
    <w:rsid w:val="00AD20DF"/>
    <w:rsid w:val="00AE0014"/>
    <w:rsid w:val="00AE4E14"/>
    <w:rsid w:val="00AE541E"/>
    <w:rsid w:val="00AF079E"/>
    <w:rsid w:val="00AF09B3"/>
    <w:rsid w:val="00AF4F66"/>
    <w:rsid w:val="00AF7E48"/>
    <w:rsid w:val="00B0049C"/>
    <w:rsid w:val="00B011C3"/>
    <w:rsid w:val="00B02616"/>
    <w:rsid w:val="00B26360"/>
    <w:rsid w:val="00B27AB4"/>
    <w:rsid w:val="00B33820"/>
    <w:rsid w:val="00B46954"/>
    <w:rsid w:val="00B55784"/>
    <w:rsid w:val="00B60899"/>
    <w:rsid w:val="00B642C4"/>
    <w:rsid w:val="00B84124"/>
    <w:rsid w:val="00B952B5"/>
    <w:rsid w:val="00B97021"/>
    <w:rsid w:val="00BA41E5"/>
    <w:rsid w:val="00BA4259"/>
    <w:rsid w:val="00BA493E"/>
    <w:rsid w:val="00BB0A5C"/>
    <w:rsid w:val="00BB64CE"/>
    <w:rsid w:val="00BC6DDB"/>
    <w:rsid w:val="00BD25B5"/>
    <w:rsid w:val="00BD376C"/>
    <w:rsid w:val="00BD6C12"/>
    <w:rsid w:val="00BD70E7"/>
    <w:rsid w:val="00BE1ABC"/>
    <w:rsid w:val="00BE55CB"/>
    <w:rsid w:val="00BE65CE"/>
    <w:rsid w:val="00BF4486"/>
    <w:rsid w:val="00C01DDD"/>
    <w:rsid w:val="00C026CF"/>
    <w:rsid w:val="00C02768"/>
    <w:rsid w:val="00C04472"/>
    <w:rsid w:val="00C050C6"/>
    <w:rsid w:val="00C07280"/>
    <w:rsid w:val="00C0798B"/>
    <w:rsid w:val="00C179B7"/>
    <w:rsid w:val="00C23C7D"/>
    <w:rsid w:val="00C26075"/>
    <w:rsid w:val="00C2618D"/>
    <w:rsid w:val="00C26DD5"/>
    <w:rsid w:val="00C2730F"/>
    <w:rsid w:val="00C3207F"/>
    <w:rsid w:val="00C3352F"/>
    <w:rsid w:val="00C365FD"/>
    <w:rsid w:val="00C402B5"/>
    <w:rsid w:val="00C420F8"/>
    <w:rsid w:val="00C576CE"/>
    <w:rsid w:val="00C6194B"/>
    <w:rsid w:val="00C6247B"/>
    <w:rsid w:val="00C64D19"/>
    <w:rsid w:val="00C65CFE"/>
    <w:rsid w:val="00C75873"/>
    <w:rsid w:val="00C762E4"/>
    <w:rsid w:val="00C76D24"/>
    <w:rsid w:val="00C831E9"/>
    <w:rsid w:val="00C86E8A"/>
    <w:rsid w:val="00C96F1B"/>
    <w:rsid w:val="00CA07DB"/>
    <w:rsid w:val="00CA1935"/>
    <w:rsid w:val="00CA317C"/>
    <w:rsid w:val="00CA60EE"/>
    <w:rsid w:val="00CA6C8C"/>
    <w:rsid w:val="00CB32E0"/>
    <w:rsid w:val="00CC2D3E"/>
    <w:rsid w:val="00CC588E"/>
    <w:rsid w:val="00CD2787"/>
    <w:rsid w:val="00CD2A5A"/>
    <w:rsid w:val="00CD368B"/>
    <w:rsid w:val="00CE0EE3"/>
    <w:rsid w:val="00CE20A5"/>
    <w:rsid w:val="00CE3C10"/>
    <w:rsid w:val="00CE6513"/>
    <w:rsid w:val="00CF1A25"/>
    <w:rsid w:val="00CF2C7C"/>
    <w:rsid w:val="00CF3095"/>
    <w:rsid w:val="00D10865"/>
    <w:rsid w:val="00D14B0D"/>
    <w:rsid w:val="00D1564F"/>
    <w:rsid w:val="00D170AD"/>
    <w:rsid w:val="00D21B25"/>
    <w:rsid w:val="00D22446"/>
    <w:rsid w:val="00D242BD"/>
    <w:rsid w:val="00D24307"/>
    <w:rsid w:val="00D30FD1"/>
    <w:rsid w:val="00D40D3A"/>
    <w:rsid w:val="00D426DC"/>
    <w:rsid w:val="00D43525"/>
    <w:rsid w:val="00D467B9"/>
    <w:rsid w:val="00D54AED"/>
    <w:rsid w:val="00D54FDE"/>
    <w:rsid w:val="00D6031B"/>
    <w:rsid w:val="00D63205"/>
    <w:rsid w:val="00D72BE0"/>
    <w:rsid w:val="00D842B2"/>
    <w:rsid w:val="00D90B21"/>
    <w:rsid w:val="00D922FE"/>
    <w:rsid w:val="00D93154"/>
    <w:rsid w:val="00D933E2"/>
    <w:rsid w:val="00D9389A"/>
    <w:rsid w:val="00D94950"/>
    <w:rsid w:val="00DA3C1F"/>
    <w:rsid w:val="00DA78F1"/>
    <w:rsid w:val="00DC06EE"/>
    <w:rsid w:val="00DC091F"/>
    <w:rsid w:val="00DC1290"/>
    <w:rsid w:val="00DC37C8"/>
    <w:rsid w:val="00DC55E8"/>
    <w:rsid w:val="00DC7F57"/>
    <w:rsid w:val="00DD0936"/>
    <w:rsid w:val="00DD2C3B"/>
    <w:rsid w:val="00DD6D7B"/>
    <w:rsid w:val="00DE0073"/>
    <w:rsid w:val="00DE0806"/>
    <w:rsid w:val="00DF5966"/>
    <w:rsid w:val="00E019ED"/>
    <w:rsid w:val="00E01E21"/>
    <w:rsid w:val="00E03E6C"/>
    <w:rsid w:val="00E1082B"/>
    <w:rsid w:val="00E11004"/>
    <w:rsid w:val="00E128B7"/>
    <w:rsid w:val="00E1436B"/>
    <w:rsid w:val="00E23EAB"/>
    <w:rsid w:val="00E26D2B"/>
    <w:rsid w:val="00E26F0B"/>
    <w:rsid w:val="00E33D40"/>
    <w:rsid w:val="00E33DA9"/>
    <w:rsid w:val="00E40D39"/>
    <w:rsid w:val="00E41FE6"/>
    <w:rsid w:val="00E45CEA"/>
    <w:rsid w:val="00E573E0"/>
    <w:rsid w:val="00E579C6"/>
    <w:rsid w:val="00E63932"/>
    <w:rsid w:val="00E6492C"/>
    <w:rsid w:val="00E73C98"/>
    <w:rsid w:val="00EA2DD7"/>
    <w:rsid w:val="00EA393D"/>
    <w:rsid w:val="00EA7A3E"/>
    <w:rsid w:val="00EB000F"/>
    <w:rsid w:val="00EB78E4"/>
    <w:rsid w:val="00EC221C"/>
    <w:rsid w:val="00EC29C3"/>
    <w:rsid w:val="00EC372E"/>
    <w:rsid w:val="00EC4BE4"/>
    <w:rsid w:val="00ED0BA9"/>
    <w:rsid w:val="00ED32A5"/>
    <w:rsid w:val="00ED3EF9"/>
    <w:rsid w:val="00EE2B16"/>
    <w:rsid w:val="00EF1396"/>
    <w:rsid w:val="00EF331B"/>
    <w:rsid w:val="00EF4588"/>
    <w:rsid w:val="00EF7204"/>
    <w:rsid w:val="00F01521"/>
    <w:rsid w:val="00F02FE7"/>
    <w:rsid w:val="00F05BC8"/>
    <w:rsid w:val="00F10111"/>
    <w:rsid w:val="00F10A79"/>
    <w:rsid w:val="00F12384"/>
    <w:rsid w:val="00F167CE"/>
    <w:rsid w:val="00F17F3F"/>
    <w:rsid w:val="00F22FB7"/>
    <w:rsid w:val="00F238E5"/>
    <w:rsid w:val="00F26A52"/>
    <w:rsid w:val="00F30CED"/>
    <w:rsid w:val="00F32887"/>
    <w:rsid w:val="00F4549B"/>
    <w:rsid w:val="00F459BA"/>
    <w:rsid w:val="00F45AAB"/>
    <w:rsid w:val="00F520E1"/>
    <w:rsid w:val="00F52613"/>
    <w:rsid w:val="00F5432F"/>
    <w:rsid w:val="00F55C52"/>
    <w:rsid w:val="00F62EC5"/>
    <w:rsid w:val="00F662B8"/>
    <w:rsid w:val="00F7534D"/>
    <w:rsid w:val="00F760B6"/>
    <w:rsid w:val="00F76138"/>
    <w:rsid w:val="00F76CBD"/>
    <w:rsid w:val="00F774F8"/>
    <w:rsid w:val="00F871A1"/>
    <w:rsid w:val="00F87A56"/>
    <w:rsid w:val="00F90ABC"/>
    <w:rsid w:val="00F911D9"/>
    <w:rsid w:val="00F919DA"/>
    <w:rsid w:val="00F92A72"/>
    <w:rsid w:val="00FA15BC"/>
    <w:rsid w:val="00FA2CEB"/>
    <w:rsid w:val="00FA44E9"/>
    <w:rsid w:val="00FA579F"/>
    <w:rsid w:val="00FB0544"/>
    <w:rsid w:val="00FB474B"/>
    <w:rsid w:val="00FB4873"/>
    <w:rsid w:val="00FC1247"/>
    <w:rsid w:val="00FC2688"/>
    <w:rsid w:val="00FC55D2"/>
    <w:rsid w:val="00FD4659"/>
    <w:rsid w:val="00FE4C0D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D2CE4-4E71-4769-814C-08C7B229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07F"/>
    <w:rPr>
      <w:rFonts w:ascii="Arial" w:eastAsia="Times New Roman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5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5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65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65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36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6588"/>
    <w:pPr>
      <w:spacing w:after="30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588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96588"/>
    <w:rPr>
      <w:rFonts w:asciiTheme="majorHAnsi" w:eastAsiaTheme="majorEastAsia" w:hAnsiTheme="majorHAnsi" w:cstheme="majorBidi"/>
      <w:bCs/>
      <w:i/>
      <w:iCs/>
      <w:color w:val="000000" w:themeColor="tex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96588"/>
    <w:rPr>
      <w:rFonts w:asciiTheme="majorHAnsi" w:eastAsiaTheme="majorEastAsia" w:hAnsiTheme="majorHAnsi" w:cstheme="majorBidi"/>
      <w:i/>
      <w:color w:val="000000" w:themeColor="text1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C3207F"/>
    <w:rPr>
      <w:b/>
    </w:rPr>
  </w:style>
  <w:style w:type="character" w:customStyle="1" w:styleId="BodyText2Char">
    <w:name w:val="Body Text 2 Char"/>
    <w:basedOn w:val="DefaultParagraphFont"/>
    <w:link w:val="BodyText2"/>
    <w:rsid w:val="00C3207F"/>
    <w:rPr>
      <w:rFonts w:ascii="Arial" w:eastAsia="Times New Roman" w:hAnsi="Arial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FC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02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uro">
  <a:themeElements>
    <a:clrScheme name="Curo">
      <a:dk1>
        <a:sysClr val="windowText" lastClr="000000"/>
      </a:dk1>
      <a:lt1>
        <a:srgbClr val="C0DC3B"/>
      </a:lt1>
      <a:dk2>
        <a:srgbClr val="625E5E"/>
      </a:dk2>
      <a:lt2>
        <a:srgbClr val="868282"/>
      </a:lt2>
      <a:accent1>
        <a:srgbClr val="D4D2D1"/>
      </a:accent1>
      <a:accent2>
        <a:srgbClr val="C0DC3B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625E5E"/>
      </a:hlink>
      <a:folHlink>
        <a:srgbClr val="868282"/>
      </a:folHlink>
    </a:clrScheme>
    <a:fontScheme name="Cur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2599-AA23-4A21-9A8D-E70C3EEE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Curo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Clarke</dc:creator>
  <cp:lastModifiedBy>Alice Plummer</cp:lastModifiedBy>
  <cp:revision>7</cp:revision>
  <cp:lastPrinted>2017-10-17T08:21:00Z</cp:lastPrinted>
  <dcterms:created xsi:type="dcterms:W3CDTF">2018-06-27T14:28:00Z</dcterms:created>
  <dcterms:modified xsi:type="dcterms:W3CDTF">2018-10-22T15:16:00Z</dcterms:modified>
</cp:coreProperties>
</file>